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228A" w14:textId="3E35DF20" w:rsidR="000662F3" w:rsidRPr="007D7205" w:rsidRDefault="000662F3" w:rsidP="000662F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32E0700" w14:textId="12ED1D70" w:rsidR="00F619ED" w:rsidRDefault="00F619ED" w:rsidP="00F619ED">
      <w:pPr>
        <w:pStyle w:val="a7"/>
        <w:ind w:left="5103"/>
      </w:pPr>
      <w:r>
        <w:t>Утверждено Советом СРО «НАПКА»</w:t>
      </w:r>
    </w:p>
    <w:p w14:paraId="07CF601F" w14:textId="684EC113" w:rsidR="00F619ED" w:rsidRDefault="00F619ED" w:rsidP="00F619ED">
      <w:pPr>
        <w:pStyle w:val="a7"/>
        <w:ind w:left="5103"/>
      </w:pPr>
      <w:r>
        <w:t xml:space="preserve">(Протокол № </w:t>
      </w:r>
      <w:r w:rsidR="001B540F">
        <w:t>16</w:t>
      </w:r>
      <w:r>
        <w:t xml:space="preserve"> от </w:t>
      </w:r>
      <w:r w:rsidR="001B540F">
        <w:t>30.09.2022</w:t>
      </w:r>
      <w:r>
        <w:t>)</w:t>
      </w:r>
    </w:p>
    <w:p w14:paraId="39A745ED" w14:textId="1FC20899" w:rsidR="00F619ED" w:rsidRDefault="00F619ED" w:rsidP="00F619ED">
      <w:pPr>
        <w:pStyle w:val="a7"/>
        <w:ind w:left="5103"/>
      </w:pPr>
      <w:r>
        <w:t xml:space="preserve">Приложение </w:t>
      </w:r>
      <w:r w:rsidR="001B540F">
        <w:t>1</w:t>
      </w:r>
    </w:p>
    <w:p w14:paraId="33BDA40B" w14:textId="77777777" w:rsidR="000662F3" w:rsidRPr="007D7205" w:rsidRDefault="000662F3" w:rsidP="000662F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83A655D" w14:textId="23AAE007" w:rsidR="00084D7F" w:rsidRDefault="00F619ED" w:rsidP="007F62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205"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 ПРОВЕДЕНИЯ ПРОВЕРОК </w:t>
      </w:r>
    </w:p>
    <w:p w14:paraId="387C3FBD" w14:textId="77902ADA" w:rsidR="00E5533F" w:rsidRPr="007D7205" w:rsidRDefault="00F619ED" w:rsidP="007F62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205">
        <w:rPr>
          <w:rFonts w:ascii="Times New Roman" w:hAnsi="Times New Roman" w:cs="Times New Roman"/>
          <w:b/>
          <w:bCs/>
          <w:sz w:val="24"/>
          <w:szCs w:val="24"/>
        </w:rPr>
        <w:t xml:space="preserve">ЧЛЕНОВ </w:t>
      </w:r>
      <w:r>
        <w:rPr>
          <w:rFonts w:ascii="Times New Roman" w:hAnsi="Times New Roman" w:cs="Times New Roman"/>
          <w:b/>
          <w:bCs/>
          <w:sz w:val="24"/>
          <w:szCs w:val="24"/>
        </w:rPr>
        <w:t>СРО «</w:t>
      </w:r>
      <w:r w:rsidRPr="007D7205">
        <w:rPr>
          <w:rFonts w:ascii="Times New Roman" w:hAnsi="Times New Roman" w:cs="Times New Roman"/>
          <w:b/>
          <w:bCs/>
          <w:sz w:val="24"/>
          <w:szCs w:val="24"/>
        </w:rPr>
        <w:t>НАПКА</w:t>
      </w:r>
      <w:r>
        <w:rPr>
          <w:rFonts w:ascii="Times New Roman" w:hAnsi="Times New Roman" w:cs="Times New Roman"/>
          <w:b/>
          <w:bCs/>
          <w:sz w:val="24"/>
          <w:szCs w:val="24"/>
        </w:rPr>
        <w:t>» КОНТРОЛЬНЫМ КОМИТЕТОМ СРО «НАПКА»</w:t>
      </w:r>
    </w:p>
    <w:p w14:paraId="214EDBD9" w14:textId="5ABC33F5" w:rsidR="000662F3" w:rsidRPr="007D7205" w:rsidRDefault="000662F3" w:rsidP="00663B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Основанием для данного регламента является Положение о контрольном комитете </w:t>
      </w:r>
      <w:r w:rsidR="00084D7F">
        <w:rPr>
          <w:rFonts w:ascii="Times New Roman" w:hAnsi="Times New Roman" w:cs="Times New Roman"/>
          <w:sz w:val="24"/>
          <w:szCs w:val="24"/>
        </w:rPr>
        <w:t>СРО «</w:t>
      </w:r>
      <w:r w:rsidRPr="007D7205">
        <w:rPr>
          <w:rFonts w:ascii="Times New Roman" w:hAnsi="Times New Roman" w:cs="Times New Roman"/>
          <w:sz w:val="24"/>
          <w:szCs w:val="24"/>
        </w:rPr>
        <w:t>НАПКА</w:t>
      </w:r>
      <w:r w:rsidR="00084D7F">
        <w:rPr>
          <w:rFonts w:ascii="Times New Roman" w:hAnsi="Times New Roman" w:cs="Times New Roman"/>
          <w:sz w:val="24"/>
          <w:szCs w:val="24"/>
        </w:rPr>
        <w:t>» (далее – НАПКА</w:t>
      </w:r>
      <w:r w:rsidR="00425628">
        <w:rPr>
          <w:rFonts w:ascii="Times New Roman" w:hAnsi="Times New Roman" w:cs="Times New Roman"/>
          <w:sz w:val="24"/>
          <w:szCs w:val="24"/>
        </w:rPr>
        <w:t>, Ассоциация</w:t>
      </w:r>
      <w:r w:rsidR="00084D7F">
        <w:rPr>
          <w:rFonts w:ascii="Times New Roman" w:hAnsi="Times New Roman" w:cs="Times New Roman"/>
          <w:sz w:val="24"/>
          <w:szCs w:val="24"/>
        </w:rPr>
        <w:t>)</w:t>
      </w:r>
      <w:r w:rsidR="00663B5D" w:rsidRPr="007D7205">
        <w:rPr>
          <w:rFonts w:ascii="Times New Roman" w:hAnsi="Times New Roman" w:cs="Times New Roman"/>
          <w:sz w:val="24"/>
          <w:szCs w:val="24"/>
        </w:rPr>
        <w:t>. Регламент проведения проверок членов НАПКА дополняет Положение о контрольном комитете НАПКА.</w:t>
      </w:r>
    </w:p>
    <w:p w14:paraId="602881B8" w14:textId="2FAD8BB4" w:rsidR="000662F3" w:rsidRPr="007D7205" w:rsidRDefault="000662F3" w:rsidP="00343D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Целями данного регламента являются:</w:t>
      </w:r>
    </w:p>
    <w:p w14:paraId="2FD542CC" w14:textId="4AE3E233" w:rsidR="000662F3" w:rsidRPr="007D7205" w:rsidRDefault="000662F3" w:rsidP="00013B3A">
      <w:pPr>
        <w:pStyle w:val="1"/>
        <w:numPr>
          <w:ilvl w:val="0"/>
          <w:numId w:val="18"/>
        </w:numPr>
        <w:shd w:val="clear" w:color="auto" w:fill="FFFFFF"/>
        <w:spacing w:before="161" w:beforeAutospacing="0" w:after="161" w:afterAutospacing="0"/>
        <w:jc w:val="both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7D7205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Контроль соблюдения членами НАПКА законодательства Российской Федерации, включая, но не ограничиваясь</w:t>
      </w:r>
      <w:r w:rsidR="00663B5D" w:rsidRPr="007D7205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,</w:t>
      </w:r>
      <w:r w:rsidRPr="007D7205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т</w:t>
      </w:r>
      <w:r w:rsidR="00930110" w:rsidRPr="007D7205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ребований Федерального закона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деятельности и микрофинансовых организациях" от 03.07.2016 N 230-ФЗ;</w:t>
      </w:r>
    </w:p>
    <w:p w14:paraId="2A87CFD1" w14:textId="4648C230" w:rsidR="00930110" w:rsidRPr="007D7205" w:rsidRDefault="00930110" w:rsidP="00013B3A">
      <w:pPr>
        <w:pStyle w:val="1"/>
        <w:numPr>
          <w:ilvl w:val="0"/>
          <w:numId w:val="18"/>
        </w:numPr>
        <w:shd w:val="clear" w:color="auto" w:fill="FFFFFF"/>
        <w:spacing w:before="161" w:beforeAutospacing="0" w:after="161" w:afterAutospacing="0"/>
        <w:jc w:val="both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7D7205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Контроль соблюдения требований НАПКА к ее членам, в том числе требований Устава, Кодекса этики НАПКА и иных внутренних документов НАПКА;</w:t>
      </w:r>
    </w:p>
    <w:p w14:paraId="02A79750" w14:textId="77777777" w:rsidR="00663B5D" w:rsidRPr="007D7205" w:rsidRDefault="00930110" w:rsidP="00663B5D">
      <w:pPr>
        <w:pStyle w:val="1"/>
        <w:numPr>
          <w:ilvl w:val="0"/>
          <w:numId w:val="18"/>
        </w:numPr>
        <w:shd w:val="clear" w:color="auto" w:fill="FFFFFF"/>
        <w:spacing w:before="161" w:beforeAutospacing="0" w:after="161" w:afterAutospacing="0"/>
        <w:jc w:val="both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7D7205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Формирование рекомендаций по итогам проведения проверок для распространения лучших и снижения количества токсичных практик</w:t>
      </w:r>
      <w:r w:rsidR="00663B5D" w:rsidRPr="007D7205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. Лучшими практиками являются способы, формы и содержания взаимодействий с должниками и иными лицами, которые НАПКА рекомендует к использованию своим членам (ссылка на документ с Рекомендациями). Токсичными практиками являются способы, формы и содержания взаимодействий с должниками и иными лицами, которые НАПКА не рекомендует к использованию своим членам.</w:t>
      </w:r>
    </w:p>
    <w:p w14:paraId="6C916F85" w14:textId="63533B22" w:rsidR="00663B5D" w:rsidRPr="007D7205" w:rsidRDefault="00663B5D" w:rsidP="00343D1A">
      <w:pPr>
        <w:pStyle w:val="1"/>
        <w:shd w:val="clear" w:color="auto" w:fill="FFFFFF"/>
        <w:spacing w:before="161" w:beforeAutospacing="0" w:after="161" w:afterAutospacing="0"/>
        <w:ind w:firstLine="708"/>
        <w:jc w:val="both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7D7205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НАПКА применяет риск-ориентированный подход к формированию плана проверок, выбор интенсивности (формы, продолжительности, периодичности) проведения </w:t>
      </w:r>
      <w:r w:rsidR="00343D1A" w:rsidRPr="007D7205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контрольных </w:t>
      </w:r>
      <w:r w:rsidRPr="007D7205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мероприятий </w:t>
      </w:r>
      <w:r w:rsidR="00343D1A" w:rsidRPr="007D7205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определяется путем отнесения деятельности членов саморегулируемой организации к определенной категории риска (согласно п. 3.2. ст. 9 </w:t>
      </w:r>
      <w:hyperlink r:id="rId7" w:history="1">
        <w:r w:rsidR="00343D1A" w:rsidRPr="007D7205">
          <w:rPr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Федерального закона от 01.12.2007 N 315-ФЗ (ред. от 02.07.2021) "О саморегулируемых организациях"</w:t>
        </w:r>
      </w:hyperlink>
      <w:r w:rsidR="00343D1A" w:rsidRPr="007D7205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).</w:t>
      </w:r>
    </w:p>
    <w:p w14:paraId="2FE9B096" w14:textId="5DA23B45" w:rsidR="0010063B" w:rsidRPr="007D7205" w:rsidRDefault="0010063B" w:rsidP="00343D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Проверки проводятся службой контроля качества и проведения проверок</w:t>
      </w:r>
      <w:r w:rsidR="006F227D" w:rsidRPr="007D7205">
        <w:rPr>
          <w:rFonts w:ascii="Times New Roman" w:hAnsi="Times New Roman" w:cs="Times New Roman"/>
          <w:sz w:val="24"/>
          <w:szCs w:val="24"/>
        </w:rPr>
        <w:t xml:space="preserve">, являющейся подразделением Контрольного комитета НАПКА. </w:t>
      </w:r>
    </w:p>
    <w:p w14:paraId="33C8A0E1" w14:textId="68CE21B1" w:rsidR="006F227D" w:rsidRPr="007D7205" w:rsidRDefault="006F227D" w:rsidP="00343D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Проверки могут быть</w:t>
      </w:r>
      <w:r w:rsidR="00B57935" w:rsidRPr="007D7205">
        <w:rPr>
          <w:rFonts w:ascii="Times New Roman" w:hAnsi="Times New Roman" w:cs="Times New Roman"/>
          <w:sz w:val="24"/>
          <w:szCs w:val="24"/>
        </w:rPr>
        <w:t>:</w:t>
      </w:r>
    </w:p>
    <w:p w14:paraId="15EF0E8A" w14:textId="1449F916" w:rsidR="006F227D" w:rsidRPr="007D7205" w:rsidRDefault="006F227D" w:rsidP="00013B3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Плановые - данные проверки проводятся в соответствие с утвержденным графиком проверок на текущий календарный год</w:t>
      </w:r>
    </w:p>
    <w:p w14:paraId="42738CAE" w14:textId="77777777" w:rsidR="009C5AB0" w:rsidRPr="007D7205" w:rsidRDefault="00433F6C" w:rsidP="00013B3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Внеплановые – основанием для проведения внеплановой проверки может </w:t>
      </w:r>
      <w:r w:rsidR="009C5AB0" w:rsidRPr="007D7205">
        <w:rPr>
          <w:rFonts w:ascii="Times New Roman" w:hAnsi="Times New Roman" w:cs="Times New Roman"/>
          <w:sz w:val="24"/>
          <w:szCs w:val="24"/>
        </w:rPr>
        <w:t>стать:</w:t>
      </w:r>
    </w:p>
    <w:p w14:paraId="7C671D61" w14:textId="31A8A7F3" w:rsidR="009C5AB0" w:rsidRPr="007D7205" w:rsidRDefault="00EE4BB5" w:rsidP="00013B3A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н</w:t>
      </w:r>
      <w:r w:rsidR="00B31D30" w:rsidRPr="007D7205">
        <w:rPr>
          <w:rFonts w:ascii="Times New Roman" w:hAnsi="Times New Roman" w:cs="Times New Roman"/>
          <w:sz w:val="24"/>
          <w:szCs w:val="24"/>
        </w:rPr>
        <w:t xml:space="preserve">еоднократные жалобы или </w:t>
      </w:r>
      <w:r w:rsidR="00084D7F">
        <w:rPr>
          <w:rFonts w:ascii="Times New Roman" w:hAnsi="Times New Roman" w:cs="Times New Roman"/>
          <w:sz w:val="24"/>
          <w:szCs w:val="24"/>
        </w:rPr>
        <w:t xml:space="preserve">однократное </w:t>
      </w:r>
      <w:r w:rsidR="00B31D30" w:rsidRPr="007D7205">
        <w:rPr>
          <w:rFonts w:ascii="Times New Roman" w:hAnsi="Times New Roman" w:cs="Times New Roman"/>
          <w:sz w:val="24"/>
          <w:szCs w:val="24"/>
        </w:rPr>
        <w:t>обращени</w:t>
      </w:r>
      <w:r w:rsidR="00084D7F">
        <w:rPr>
          <w:rFonts w:ascii="Times New Roman" w:hAnsi="Times New Roman" w:cs="Times New Roman"/>
          <w:sz w:val="24"/>
          <w:szCs w:val="24"/>
        </w:rPr>
        <w:t>е</w:t>
      </w:r>
      <w:r w:rsidR="00B31D30" w:rsidRPr="007D7205">
        <w:rPr>
          <w:rFonts w:ascii="Times New Roman" w:hAnsi="Times New Roman" w:cs="Times New Roman"/>
          <w:sz w:val="24"/>
          <w:szCs w:val="24"/>
        </w:rPr>
        <w:t xml:space="preserve"> в НАПКА на деятельность члена НАПКА с приложением доказательств применения токсичных практик;</w:t>
      </w:r>
    </w:p>
    <w:p w14:paraId="11C5F254" w14:textId="0152CCA9" w:rsidR="009C5AB0" w:rsidRPr="007D7205" w:rsidRDefault="00433F6C" w:rsidP="00013B3A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обращения и запросы от органов власти, </w:t>
      </w:r>
      <w:r w:rsidR="00084D7F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7D7205">
        <w:rPr>
          <w:rFonts w:ascii="Times New Roman" w:hAnsi="Times New Roman" w:cs="Times New Roman"/>
          <w:sz w:val="24"/>
          <w:szCs w:val="24"/>
        </w:rPr>
        <w:t>требующие проведения проверки члена НАПКА</w:t>
      </w:r>
      <w:r w:rsidR="009C5AB0" w:rsidRPr="007D7205">
        <w:rPr>
          <w:rFonts w:ascii="Times New Roman" w:hAnsi="Times New Roman" w:cs="Times New Roman"/>
          <w:sz w:val="24"/>
          <w:szCs w:val="24"/>
        </w:rPr>
        <w:t>;</w:t>
      </w:r>
    </w:p>
    <w:p w14:paraId="5AD27D03" w14:textId="77777777" w:rsidR="009C5AB0" w:rsidRPr="007D7205" w:rsidRDefault="00433F6C" w:rsidP="00013B3A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FC4E3F" w:rsidRPr="007D7205">
        <w:rPr>
          <w:rFonts w:ascii="Times New Roman" w:hAnsi="Times New Roman" w:cs="Times New Roman"/>
          <w:sz w:val="24"/>
          <w:szCs w:val="24"/>
        </w:rPr>
        <w:t xml:space="preserve">категории риска причинения вреда (ущерба) (Постановление Правительства Российской Федерации от 25.06.2021 № 1004 Об утверждении </w:t>
      </w:r>
      <w:r w:rsidR="00FC4E3F" w:rsidRPr="007D7205">
        <w:rPr>
          <w:rFonts w:ascii="Times New Roman" w:hAnsi="Times New Roman" w:cs="Times New Roman"/>
          <w:sz w:val="24"/>
          <w:szCs w:val="24"/>
        </w:rPr>
        <w:lastRenderedPageBreak/>
        <w:t>Положения о федеральном государственном контроле (надзоре) за деятельностью юридических лиц, осуществляющих деятельность по возврату просроченной задолженности в качестве основного вида деятельности, включенных в государственный реестр юридических лиц, осуществляющих деятельность по возврату просроченной задолженности в качестве основного вида деятельности</w:t>
      </w:r>
      <w:r w:rsidR="004431DB" w:rsidRPr="007D7205">
        <w:rPr>
          <w:rFonts w:ascii="Times New Roman" w:hAnsi="Times New Roman" w:cs="Times New Roman"/>
          <w:sz w:val="24"/>
          <w:szCs w:val="24"/>
        </w:rPr>
        <w:t>)</w:t>
      </w:r>
      <w:r w:rsidR="009C5AB0" w:rsidRPr="007D7205">
        <w:rPr>
          <w:rFonts w:ascii="Times New Roman" w:hAnsi="Times New Roman" w:cs="Times New Roman"/>
          <w:sz w:val="24"/>
          <w:szCs w:val="24"/>
        </w:rPr>
        <w:t>;</w:t>
      </w:r>
    </w:p>
    <w:p w14:paraId="573AD617" w14:textId="10571E28" w:rsidR="009C5AB0" w:rsidRPr="007D7205" w:rsidRDefault="004431DB" w:rsidP="00013B3A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 существенное</w:t>
      </w:r>
      <w:r w:rsidR="00CE3285" w:rsidRPr="007D7205">
        <w:rPr>
          <w:rFonts w:ascii="Times New Roman" w:hAnsi="Times New Roman" w:cs="Times New Roman"/>
          <w:sz w:val="24"/>
          <w:szCs w:val="24"/>
        </w:rPr>
        <w:t xml:space="preserve"> – не менее 10% к предыдущему отчетному периоду в целом или по отдельной категории - </w:t>
      </w:r>
      <w:r w:rsidRPr="007D7205">
        <w:rPr>
          <w:rFonts w:ascii="Times New Roman" w:hAnsi="Times New Roman" w:cs="Times New Roman"/>
          <w:sz w:val="24"/>
          <w:szCs w:val="24"/>
        </w:rPr>
        <w:t>увеличение количества поступивших жалоб и обращений за отчетный период</w:t>
      </w:r>
      <w:r w:rsidR="009C5AB0" w:rsidRPr="007D7205">
        <w:rPr>
          <w:rFonts w:ascii="Times New Roman" w:hAnsi="Times New Roman" w:cs="Times New Roman"/>
          <w:sz w:val="24"/>
          <w:szCs w:val="24"/>
        </w:rPr>
        <w:t>;</w:t>
      </w:r>
    </w:p>
    <w:p w14:paraId="6904B22A" w14:textId="32CCE008" w:rsidR="00C307E3" w:rsidRPr="007D7205" w:rsidRDefault="004431DB" w:rsidP="00013B3A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увеличение количества повторных обращений</w:t>
      </w:r>
      <w:r w:rsidR="00343D1A" w:rsidRPr="007D7205">
        <w:rPr>
          <w:rFonts w:ascii="Times New Roman" w:hAnsi="Times New Roman" w:cs="Times New Roman"/>
          <w:sz w:val="24"/>
          <w:szCs w:val="24"/>
        </w:rPr>
        <w:t>;</w:t>
      </w:r>
    </w:p>
    <w:p w14:paraId="78BB54EA" w14:textId="670FD14D" w:rsidR="00076493" w:rsidRPr="007D7205" w:rsidRDefault="00EE4BB5" w:rsidP="00013B3A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категория риска и/или ее изменение</w:t>
      </w:r>
      <w:r w:rsidR="00CE3285" w:rsidRPr="007D7205">
        <w:rPr>
          <w:rFonts w:ascii="Times New Roman" w:hAnsi="Times New Roman" w:cs="Times New Roman"/>
          <w:sz w:val="24"/>
          <w:szCs w:val="24"/>
        </w:rPr>
        <w:t xml:space="preserve"> по методологии НАПКА</w:t>
      </w:r>
      <w:r w:rsidRPr="007D7205">
        <w:rPr>
          <w:rFonts w:ascii="Times New Roman" w:hAnsi="Times New Roman" w:cs="Times New Roman"/>
          <w:sz w:val="24"/>
          <w:szCs w:val="24"/>
        </w:rPr>
        <w:t>.</w:t>
      </w:r>
    </w:p>
    <w:p w14:paraId="5B1502D9" w14:textId="057BC94A" w:rsidR="00013B3A" w:rsidRPr="007D7205" w:rsidRDefault="00B31D30" w:rsidP="00C32E1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Инспекционные – проводятся д</w:t>
      </w:r>
      <w:r w:rsidR="00013B3A" w:rsidRPr="007D7205">
        <w:rPr>
          <w:rFonts w:ascii="Times New Roman" w:hAnsi="Times New Roman" w:cs="Times New Roman"/>
          <w:sz w:val="24"/>
          <w:szCs w:val="24"/>
        </w:rPr>
        <w:t xml:space="preserve">ля новых членов </w:t>
      </w:r>
      <w:r w:rsidRPr="007D7205">
        <w:rPr>
          <w:rFonts w:ascii="Times New Roman" w:hAnsi="Times New Roman" w:cs="Times New Roman"/>
          <w:sz w:val="24"/>
          <w:szCs w:val="24"/>
        </w:rPr>
        <w:t>НАПКА</w:t>
      </w:r>
      <w:r w:rsidR="00013B3A" w:rsidRPr="007D7205">
        <w:rPr>
          <w:rFonts w:ascii="Times New Roman" w:hAnsi="Times New Roman" w:cs="Times New Roman"/>
          <w:sz w:val="24"/>
          <w:szCs w:val="24"/>
        </w:rPr>
        <w:t xml:space="preserve"> в течение первого полугодия после вступления в НАПКА</w:t>
      </w:r>
      <w:r w:rsidR="00343D1A" w:rsidRPr="007D7205">
        <w:rPr>
          <w:rFonts w:ascii="Times New Roman" w:hAnsi="Times New Roman" w:cs="Times New Roman"/>
          <w:sz w:val="24"/>
          <w:szCs w:val="24"/>
        </w:rPr>
        <w:t xml:space="preserve">, </w:t>
      </w:r>
      <w:r w:rsidRPr="007D7205">
        <w:rPr>
          <w:rFonts w:ascii="Times New Roman" w:hAnsi="Times New Roman" w:cs="Times New Roman"/>
          <w:sz w:val="24"/>
          <w:szCs w:val="24"/>
        </w:rPr>
        <w:t>и для членов</w:t>
      </w:r>
      <w:r w:rsidR="00013B3A" w:rsidRPr="007D7205">
        <w:rPr>
          <w:rFonts w:ascii="Times New Roman" w:hAnsi="Times New Roman" w:cs="Times New Roman"/>
          <w:sz w:val="24"/>
          <w:szCs w:val="24"/>
        </w:rPr>
        <w:t xml:space="preserve"> НАПКА, не вошедших в график проверок на текущий год</w:t>
      </w:r>
      <w:r w:rsidRPr="007D7205">
        <w:rPr>
          <w:rFonts w:ascii="Times New Roman" w:hAnsi="Times New Roman" w:cs="Times New Roman"/>
          <w:sz w:val="24"/>
          <w:szCs w:val="24"/>
        </w:rPr>
        <w:t xml:space="preserve"> при наличии мотивированного решения Контрольного комитета, Дисциплинарного комитета или Совета НАПКА</w:t>
      </w:r>
    </w:p>
    <w:p w14:paraId="1D9F5D21" w14:textId="3893ABDA" w:rsidR="00CE3285" w:rsidRPr="007D7205" w:rsidRDefault="00CE3285" w:rsidP="000764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Периодичность проверок может изменять</w:t>
      </w:r>
      <w:r w:rsidR="00084D7F">
        <w:rPr>
          <w:rFonts w:ascii="Times New Roman" w:hAnsi="Times New Roman" w:cs="Times New Roman"/>
          <w:sz w:val="24"/>
          <w:szCs w:val="24"/>
        </w:rPr>
        <w:t>ся</w:t>
      </w:r>
      <w:r w:rsidRPr="007D7205">
        <w:rPr>
          <w:rFonts w:ascii="Times New Roman" w:hAnsi="Times New Roman" w:cs="Times New Roman"/>
          <w:sz w:val="24"/>
          <w:szCs w:val="24"/>
        </w:rPr>
        <w:t xml:space="preserve"> по решения Совета или в связи с изменением Законодательства РФ </w:t>
      </w:r>
      <w:r w:rsidR="00C32E19" w:rsidRPr="007D7205">
        <w:rPr>
          <w:rFonts w:ascii="Times New Roman" w:hAnsi="Times New Roman" w:cs="Times New Roman"/>
          <w:sz w:val="24"/>
          <w:szCs w:val="24"/>
        </w:rPr>
        <w:t>и/</w:t>
      </w:r>
      <w:r w:rsidRPr="007D7205">
        <w:rPr>
          <w:rFonts w:ascii="Times New Roman" w:hAnsi="Times New Roman" w:cs="Times New Roman"/>
          <w:sz w:val="24"/>
          <w:szCs w:val="24"/>
        </w:rPr>
        <w:t>или решениями органов власти РФ.</w:t>
      </w:r>
    </w:p>
    <w:p w14:paraId="75BDA14F" w14:textId="62C8AFAF" w:rsidR="00076493" w:rsidRPr="007D7205" w:rsidRDefault="00076493" w:rsidP="000764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Для принятия решения о включении </w:t>
      </w:r>
      <w:r w:rsidR="00084D7F">
        <w:rPr>
          <w:rFonts w:ascii="Times New Roman" w:hAnsi="Times New Roman" w:cs="Times New Roman"/>
          <w:sz w:val="24"/>
          <w:szCs w:val="24"/>
        </w:rPr>
        <w:t>ч</w:t>
      </w:r>
      <w:r w:rsidRPr="007D7205">
        <w:rPr>
          <w:rFonts w:ascii="Times New Roman" w:hAnsi="Times New Roman" w:cs="Times New Roman"/>
          <w:sz w:val="24"/>
          <w:szCs w:val="24"/>
        </w:rPr>
        <w:t xml:space="preserve">лена НАПКА </w:t>
      </w:r>
      <w:r w:rsidR="00084D7F">
        <w:rPr>
          <w:rFonts w:ascii="Times New Roman" w:hAnsi="Times New Roman" w:cs="Times New Roman"/>
          <w:sz w:val="24"/>
          <w:szCs w:val="24"/>
        </w:rPr>
        <w:t xml:space="preserve">в график проверок </w:t>
      </w:r>
      <w:r w:rsidR="00CE3285" w:rsidRPr="007D7205">
        <w:rPr>
          <w:rFonts w:ascii="Times New Roman" w:hAnsi="Times New Roman" w:cs="Times New Roman"/>
          <w:sz w:val="24"/>
          <w:szCs w:val="24"/>
        </w:rPr>
        <w:t xml:space="preserve">Контрольный комитет </w:t>
      </w:r>
      <w:r w:rsidRPr="007D7205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425628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7D7205">
        <w:rPr>
          <w:rFonts w:ascii="Times New Roman" w:hAnsi="Times New Roman" w:cs="Times New Roman"/>
          <w:sz w:val="24"/>
          <w:szCs w:val="24"/>
        </w:rPr>
        <w:t>категори</w:t>
      </w:r>
      <w:r w:rsidR="00084D7F">
        <w:rPr>
          <w:rFonts w:ascii="Times New Roman" w:hAnsi="Times New Roman" w:cs="Times New Roman"/>
          <w:sz w:val="24"/>
          <w:szCs w:val="24"/>
        </w:rPr>
        <w:t>ю</w:t>
      </w:r>
      <w:r w:rsidRPr="007D7205">
        <w:rPr>
          <w:rFonts w:ascii="Times New Roman" w:hAnsi="Times New Roman" w:cs="Times New Roman"/>
          <w:sz w:val="24"/>
          <w:szCs w:val="24"/>
        </w:rPr>
        <w:t xml:space="preserve"> риска</w:t>
      </w:r>
      <w:r w:rsidR="00425628">
        <w:rPr>
          <w:rFonts w:ascii="Times New Roman" w:hAnsi="Times New Roman" w:cs="Times New Roman"/>
          <w:sz w:val="24"/>
          <w:szCs w:val="24"/>
        </w:rPr>
        <w:t xml:space="preserve"> для указанного члена НАПКА</w:t>
      </w:r>
      <w:r w:rsidRPr="007D72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850979" w14:textId="037268CA" w:rsidR="00E5533F" w:rsidRPr="007D7205" w:rsidRDefault="00076493" w:rsidP="00343D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Для определения категории риска п</w:t>
      </w:r>
      <w:r w:rsidR="007F6230" w:rsidRPr="007D7205">
        <w:rPr>
          <w:rFonts w:ascii="Times New Roman" w:hAnsi="Times New Roman" w:cs="Times New Roman"/>
          <w:sz w:val="24"/>
          <w:szCs w:val="24"/>
        </w:rPr>
        <w:t xml:space="preserve">ри формировании </w:t>
      </w:r>
      <w:r w:rsidR="006F227D" w:rsidRPr="007D7205">
        <w:rPr>
          <w:rFonts w:ascii="Times New Roman" w:hAnsi="Times New Roman" w:cs="Times New Roman"/>
          <w:sz w:val="24"/>
          <w:szCs w:val="24"/>
        </w:rPr>
        <w:t>граф</w:t>
      </w:r>
      <w:r w:rsidR="009C5AB0" w:rsidRPr="007D7205">
        <w:rPr>
          <w:rFonts w:ascii="Times New Roman" w:hAnsi="Times New Roman" w:cs="Times New Roman"/>
          <w:sz w:val="24"/>
          <w:szCs w:val="24"/>
        </w:rPr>
        <w:t>и</w:t>
      </w:r>
      <w:r w:rsidR="006F227D" w:rsidRPr="007D7205">
        <w:rPr>
          <w:rFonts w:ascii="Times New Roman" w:hAnsi="Times New Roman" w:cs="Times New Roman"/>
          <w:sz w:val="24"/>
          <w:szCs w:val="24"/>
        </w:rPr>
        <w:t>ка</w:t>
      </w:r>
      <w:r w:rsidR="007F6230" w:rsidRPr="007D7205">
        <w:rPr>
          <w:rFonts w:ascii="Times New Roman" w:hAnsi="Times New Roman" w:cs="Times New Roman"/>
          <w:sz w:val="24"/>
          <w:szCs w:val="24"/>
        </w:rPr>
        <w:t xml:space="preserve"> проверок оцениваются следующие факты:</w:t>
      </w:r>
    </w:p>
    <w:p w14:paraId="015F28A6" w14:textId="19B4DA5F" w:rsidR="007F6230" w:rsidRPr="007D7205" w:rsidRDefault="007F6230" w:rsidP="00013B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Количество жалоб и обращений, поступивших через сервис «Добро пожаловаться</w:t>
      </w:r>
      <w:r w:rsidR="00425628">
        <w:rPr>
          <w:rFonts w:ascii="Times New Roman" w:hAnsi="Times New Roman" w:cs="Times New Roman"/>
          <w:sz w:val="24"/>
          <w:szCs w:val="24"/>
        </w:rPr>
        <w:t>!</w:t>
      </w:r>
      <w:r w:rsidRPr="007D7205">
        <w:rPr>
          <w:rFonts w:ascii="Times New Roman" w:hAnsi="Times New Roman" w:cs="Times New Roman"/>
          <w:sz w:val="24"/>
          <w:szCs w:val="24"/>
        </w:rPr>
        <w:t>» (</w:t>
      </w:r>
      <w:hyperlink r:id="rId8" w:history="1">
        <w:r w:rsidRPr="007D72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https://zhaloba.napca.ru/</w:t>
        </w:r>
      </w:hyperlink>
      <w:r w:rsidRPr="007D7205">
        <w:rPr>
          <w:rFonts w:ascii="Times New Roman" w:hAnsi="Times New Roman" w:cs="Times New Roman"/>
          <w:sz w:val="24"/>
          <w:szCs w:val="24"/>
        </w:rPr>
        <w:t>) за отчетный период, в том числе:</w:t>
      </w:r>
    </w:p>
    <w:p w14:paraId="18B678AF" w14:textId="2E17F97E" w:rsidR="007F6230" w:rsidRPr="007D7205" w:rsidRDefault="007F6230" w:rsidP="00013B3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доля повторных жалоб и обращений (от того же заявителя по тому же поводу);</w:t>
      </w:r>
    </w:p>
    <w:p w14:paraId="4B84655F" w14:textId="12407B84" w:rsidR="007F6230" w:rsidRPr="007D7205" w:rsidRDefault="007F6230" w:rsidP="00013B3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отношения жалоб и обращений </w:t>
      </w:r>
      <w:r w:rsidR="007B5521" w:rsidRPr="007D7205">
        <w:rPr>
          <w:rFonts w:ascii="Times New Roman" w:hAnsi="Times New Roman" w:cs="Times New Roman"/>
          <w:sz w:val="24"/>
          <w:szCs w:val="24"/>
        </w:rPr>
        <w:t xml:space="preserve">к общему числу договоров в работе </w:t>
      </w:r>
      <w:r w:rsidR="00425628">
        <w:rPr>
          <w:rFonts w:ascii="Times New Roman" w:hAnsi="Times New Roman" w:cs="Times New Roman"/>
          <w:sz w:val="24"/>
          <w:szCs w:val="24"/>
        </w:rPr>
        <w:t>ч</w:t>
      </w:r>
      <w:r w:rsidR="007B5521" w:rsidRPr="007D7205">
        <w:rPr>
          <w:rFonts w:ascii="Times New Roman" w:hAnsi="Times New Roman" w:cs="Times New Roman"/>
          <w:sz w:val="24"/>
          <w:szCs w:val="24"/>
        </w:rPr>
        <w:t xml:space="preserve">лена </w:t>
      </w:r>
      <w:r w:rsidR="00076493" w:rsidRPr="007D7205">
        <w:rPr>
          <w:rFonts w:ascii="Times New Roman" w:hAnsi="Times New Roman" w:cs="Times New Roman"/>
          <w:sz w:val="24"/>
          <w:szCs w:val="24"/>
        </w:rPr>
        <w:t>НАПКА</w:t>
      </w:r>
      <w:r w:rsidR="007B5521" w:rsidRPr="007D7205">
        <w:rPr>
          <w:rFonts w:ascii="Times New Roman" w:hAnsi="Times New Roman" w:cs="Times New Roman"/>
          <w:sz w:val="24"/>
          <w:szCs w:val="24"/>
        </w:rPr>
        <w:t>;</w:t>
      </w:r>
    </w:p>
    <w:p w14:paraId="192CC98D" w14:textId="36A480DF" w:rsidR="007B5521" w:rsidRPr="007D7205" w:rsidRDefault="007B5521" w:rsidP="00013B3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структура жалоб и обращений</w:t>
      </w:r>
      <w:r w:rsidR="00343D1A" w:rsidRPr="007D7205">
        <w:rPr>
          <w:rFonts w:ascii="Times New Roman" w:hAnsi="Times New Roman" w:cs="Times New Roman"/>
          <w:sz w:val="24"/>
          <w:szCs w:val="24"/>
        </w:rPr>
        <w:t>;</w:t>
      </w:r>
      <w:r w:rsidR="00935F65" w:rsidRPr="007D72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E0C29" w14:textId="78B06412" w:rsidR="00935F65" w:rsidRPr="007D7205" w:rsidRDefault="00343D1A" w:rsidP="00013B3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указание</w:t>
      </w:r>
      <w:r w:rsidR="00935F65" w:rsidRPr="007D7205">
        <w:rPr>
          <w:rFonts w:ascii="Times New Roman" w:hAnsi="Times New Roman" w:cs="Times New Roman"/>
          <w:sz w:val="24"/>
          <w:szCs w:val="24"/>
        </w:rPr>
        <w:t xml:space="preserve"> на токсичные практики</w:t>
      </w:r>
      <w:r w:rsidR="00076493" w:rsidRPr="007D7205">
        <w:rPr>
          <w:rFonts w:ascii="Times New Roman" w:hAnsi="Times New Roman" w:cs="Times New Roman"/>
          <w:sz w:val="24"/>
          <w:szCs w:val="24"/>
        </w:rPr>
        <w:t>;</w:t>
      </w:r>
    </w:p>
    <w:p w14:paraId="4DD08B54" w14:textId="6CC3D218" w:rsidR="00935F65" w:rsidRPr="007D7205" w:rsidRDefault="00935F65" w:rsidP="00013B3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жалоб</w:t>
      </w:r>
      <w:r w:rsidR="00076493" w:rsidRPr="007D7205">
        <w:rPr>
          <w:rFonts w:ascii="Times New Roman" w:hAnsi="Times New Roman" w:cs="Times New Roman"/>
          <w:sz w:val="24"/>
          <w:szCs w:val="24"/>
        </w:rPr>
        <w:t>ы</w:t>
      </w:r>
      <w:r w:rsidRPr="007D7205">
        <w:rPr>
          <w:rFonts w:ascii="Times New Roman" w:hAnsi="Times New Roman" w:cs="Times New Roman"/>
          <w:sz w:val="24"/>
          <w:szCs w:val="24"/>
        </w:rPr>
        <w:t xml:space="preserve"> и обращени</w:t>
      </w:r>
      <w:r w:rsidR="00076493" w:rsidRPr="007D7205">
        <w:rPr>
          <w:rFonts w:ascii="Times New Roman" w:hAnsi="Times New Roman" w:cs="Times New Roman"/>
          <w:sz w:val="24"/>
          <w:szCs w:val="24"/>
        </w:rPr>
        <w:t>я</w:t>
      </w:r>
      <w:r w:rsidRPr="007D7205">
        <w:rPr>
          <w:rFonts w:ascii="Times New Roman" w:hAnsi="Times New Roman" w:cs="Times New Roman"/>
          <w:sz w:val="24"/>
          <w:szCs w:val="24"/>
        </w:rPr>
        <w:t xml:space="preserve"> с доказательствами</w:t>
      </w:r>
      <w:r w:rsidR="00076493" w:rsidRPr="007D7205">
        <w:rPr>
          <w:rFonts w:ascii="Times New Roman" w:hAnsi="Times New Roman" w:cs="Times New Roman"/>
          <w:sz w:val="24"/>
          <w:szCs w:val="24"/>
        </w:rPr>
        <w:t>.</w:t>
      </w:r>
    </w:p>
    <w:p w14:paraId="1A656058" w14:textId="4ECF2568" w:rsidR="007B5521" w:rsidRPr="007D7205" w:rsidRDefault="00935F65" w:rsidP="00013B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Периодичность п</w:t>
      </w:r>
      <w:r w:rsidR="007B5521" w:rsidRPr="007D7205">
        <w:rPr>
          <w:rFonts w:ascii="Times New Roman" w:hAnsi="Times New Roman" w:cs="Times New Roman"/>
          <w:sz w:val="24"/>
          <w:szCs w:val="24"/>
        </w:rPr>
        <w:t>роведени</w:t>
      </w:r>
      <w:r w:rsidRPr="007D7205">
        <w:rPr>
          <w:rFonts w:ascii="Times New Roman" w:hAnsi="Times New Roman" w:cs="Times New Roman"/>
          <w:sz w:val="24"/>
          <w:szCs w:val="24"/>
        </w:rPr>
        <w:t>я</w:t>
      </w:r>
      <w:r w:rsidR="007B5521" w:rsidRPr="007D7205">
        <w:rPr>
          <w:rFonts w:ascii="Times New Roman" w:hAnsi="Times New Roman" w:cs="Times New Roman"/>
          <w:sz w:val="24"/>
          <w:szCs w:val="24"/>
        </w:rPr>
        <w:t xml:space="preserve"> проверки за предшествующие 3 года</w:t>
      </w:r>
      <w:r w:rsidR="00C31E1C" w:rsidRPr="007D7205">
        <w:rPr>
          <w:rFonts w:ascii="Times New Roman" w:hAnsi="Times New Roman" w:cs="Times New Roman"/>
          <w:sz w:val="24"/>
          <w:szCs w:val="24"/>
        </w:rPr>
        <w:t xml:space="preserve"> – плановая проверка членов </w:t>
      </w:r>
      <w:r w:rsidR="00425628">
        <w:rPr>
          <w:rFonts w:ascii="Times New Roman" w:hAnsi="Times New Roman" w:cs="Times New Roman"/>
          <w:sz w:val="24"/>
          <w:szCs w:val="24"/>
        </w:rPr>
        <w:t>А</w:t>
      </w:r>
      <w:r w:rsidR="00C31E1C" w:rsidRPr="007D7205">
        <w:rPr>
          <w:rFonts w:ascii="Times New Roman" w:hAnsi="Times New Roman" w:cs="Times New Roman"/>
          <w:sz w:val="24"/>
          <w:szCs w:val="24"/>
        </w:rPr>
        <w:t xml:space="preserve">ссоциации </w:t>
      </w:r>
      <w:r w:rsidR="00076493" w:rsidRPr="007D7205">
        <w:rPr>
          <w:rFonts w:ascii="Times New Roman" w:hAnsi="Times New Roman" w:cs="Times New Roman"/>
          <w:sz w:val="24"/>
          <w:szCs w:val="24"/>
        </w:rPr>
        <w:t xml:space="preserve">с низким уровнем риска </w:t>
      </w:r>
      <w:r w:rsidR="00C31E1C" w:rsidRPr="007D7205">
        <w:rPr>
          <w:rFonts w:ascii="Times New Roman" w:hAnsi="Times New Roman" w:cs="Times New Roman"/>
          <w:sz w:val="24"/>
          <w:szCs w:val="24"/>
        </w:rPr>
        <w:t>проводится не чаще, чем 1 раз в 3 года;</w:t>
      </w:r>
      <w:r w:rsidRPr="007D72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164DC" w14:textId="7BDAF84B" w:rsidR="007B5521" w:rsidRPr="007D7205" w:rsidRDefault="007B5521" w:rsidP="00013B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425628">
        <w:rPr>
          <w:rFonts w:ascii="Times New Roman" w:hAnsi="Times New Roman" w:cs="Times New Roman"/>
          <w:sz w:val="24"/>
          <w:szCs w:val="24"/>
        </w:rPr>
        <w:t>ч</w:t>
      </w:r>
      <w:r w:rsidRPr="007D7205">
        <w:rPr>
          <w:rFonts w:ascii="Times New Roman" w:hAnsi="Times New Roman" w:cs="Times New Roman"/>
          <w:sz w:val="24"/>
          <w:szCs w:val="24"/>
        </w:rPr>
        <w:t xml:space="preserve">лена </w:t>
      </w:r>
      <w:r w:rsidR="00076493" w:rsidRPr="007D7205">
        <w:rPr>
          <w:rFonts w:ascii="Times New Roman" w:hAnsi="Times New Roman" w:cs="Times New Roman"/>
          <w:sz w:val="24"/>
          <w:szCs w:val="24"/>
        </w:rPr>
        <w:t xml:space="preserve">НАПКА </w:t>
      </w:r>
      <w:r w:rsidRPr="007D7205">
        <w:rPr>
          <w:rFonts w:ascii="Times New Roman" w:hAnsi="Times New Roman" w:cs="Times New Roman"/>
          <w:sz w:val="24"/>
          <w:szCs w:val="24"/>
        </w:rPr>
        <w:t xml:space="preserve">в плане проверок ФССП </w:t>
      </w:r>
      <w:r w:rsidR="00425628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7D7205">
        <w:rPr>
          <w:rFonts w:ascii="Times New Roman" w:hAnsi="Times New Roman" w:cs="Times New Roman"/>
          <w:sz w:val="24"/>
          <w:szCs w:val="24"/>
        </w:rPr>
        <w:t>в текущем году;</w:t>
      </w:r>
    </w:p>
    <w:p w14:paraId="2A1E0BE0" w14:textId="1D82F6A5" w:rsidR="007B5521" w:rsidRPr="007D7205" w:rsidRDefault="007B5521" w:rsidP="00013B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Наличие привлечения к административной ответственности</w:t>
      </w:r>
      <w:r w:rsidR="00425628">
        <w:rPr>
          <w:rFonts w:ascii="Times New Roman" w:hAnsi="Times New Roman" w:cs="Times New Roman"/>
          <w:sz w:val="24"/>
          <w:szCs w:val="24"/>
        </w:rPr>
        <w:t xml:space="preserve"> по ст. 14.57 КоАП РФ</w:t>
      </w:r>
      <w:r w:rsidRPr="007D7205">
        <w:rPr>
          <w:rFonts w:ascii="Times New Roman" w:hAnsi="Times New Roman" w:cs="Times New Roman"/>
          <w:sz w:val="24"/>
          <w:szCs w:val="24"/>
        </w:rPr>
        <w:t>, в том числе повторность и множественность данного привлечения</w:t>
      </w:r>
      <w:r w:rsidR="00C31E1C" w:rsidRPr="007D7205">
        <w:rPr>
          <w:rFonts w:ascii="Times New Roman" w:hAnsi="Times New Roman" w:cs="Times New Roman"/>
          <w:sz w:val="24"/>
          <w:szCs w:val="24"/>
        </w:rPr>
        <w:t>;</w:t>
      </w:r>
    </w:p>
    <w:p w14:paraId="61827AB2" w14:textId="1EF186CB" w:rsidR="00076493" w:rsidRPr="007D7205" w:rsidRDefault="00076493" w:rsidP="00076493">
      <w:pPr>
        <w:pStyle w:val="1"/>
        <w:shd w:val="clear" w:color="auto" w:fill="FFFFFF"/>
        <w:spacing w:before="161" w:beforeAutospacing="0" w:after="161" w:afterAutospacing="0"/>
        <w:ind w:firstLine="708"/>
        <w:jc w:val="both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7D7205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Каждому из вышеуказанных факторов присваивается вес и дается оценка. По результатам оценки каждый из членов НАПКА получает от 0 до 10 баллов риска. 0-3 балла – низкая категория риска, 4-7 баллов – умеренная, 8-10 баллов – высокая.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7"/>
        <w:gridCol w:w="4221"/>
        <w:gridCol w:w="2300"/>
        <w:gridCol w:w="2117"/>
      </w:tblGrid>
      <w:tr w:rsidR="007B5521" w:rsidRPr="007D7205" w14:paraId="706B9236" w14:textId="0317E383" w:rsidTr="007B5521">
        <w:tc>
          <w:tcPr>
            <w:tcW w:w="707" w:type="dxa"/>
          </w:tcPr>
          <w:p w14:paraId="1B0542B2" w14:textId="21D656AF" w:rsidR="007B5521" w:rsidRPr="007D7205" w:rsidRDefault="007B5521" w:rsidP="007B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2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1" w:type="dxa"/>
          </w:tcPr>
          <w:p w14:paraId="33DC53EC" w14:textId="78568ED2" w:rsidR="007B5521" w:rsidRPr="007D7205" w:rsidRDefault="007B5521" w:rsidP="007B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20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9275BC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2300" w:type="dxa"/>
          </w:tcPr>
          <w:p w14:paraId="268C537C" w14:textId="2D42C97E" w:rsidR="007B5521" w:rsidRPr="007D7205" w:rsidRDefault="007B5521" w:rsidP="007B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205">
              <w:rPr>
                <w:rFonts w:ascii="Times New Roman" w:hAnsi="Times New Roman" w:cs="Times New Roman"/>
                <w:sz w:val="24"/>
                <w:szCs w:val="24"/>
              </w:rPr>
              <w:t>Вес факт</w:t>
            </w:r>
            <w:r w:rsidR="009275BC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7D72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7" w:type="dxa"/>
          </w:tcPr>
          <w:p w14:paraId="467FC540" w14:textId="169B9D1F" w:rsidR="007B5521" w:rsidRPr="007D7205" w:rsidRDefault="007B5521" w:rsidP="007B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20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7B5521" w:rsidRPr="007D7205" w14:paraId="50D532D5" w14:textId="2EBEFC9E" w:rsidTr="007B5521">
        <w:tc>
          <w:tcPr>
            <w:tcW w:w="707" w:type="dxa"/>
          </w:tcPr>
          <w:p w14:paraId="69D51D79" w14:textId="4053EB65" w:rsidR="007B5521" w:rsidRPr="007D7205" w:rsidRDefault="007B5521" w:rsidP="007B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2FD88E8A" w14:textId="1A745C92" w:rsidR="007B5521" w:rsidRPr="007D7205" w:rsidRDefault="007B5521" w:rsidP="007B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205">
              <w:rPr>
                <w:rFonts w:ascii="Times New Roman" w:hAnsi="Times New Roman" w:cs="Times New Roman"/>
                <w:sz w:val="24"/>
                <w:szCs w:val="24"/>
              </w:rPr>
              <w:t>Количество жалоб и обращений</w:t>
            </w:r>
            <w:r w:rsidR="00CD6FC0" w:rsidRPr="007D7205">
              <w:rPr>
                <w:rFonts w:ascii="Times New Roman" w:hAnsi="Times New Roman" w:cs="Times New Roman"/>
                <w:sz w:val="24"/>
                <w:szCs w:val="24"/>
              </w:rPr>
              <w:t xml:space="preserve"> (к объему </w:t>
            </w:r>
            <w:r w:rsidR="0042562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="00425628" w:rsidRPr="007D7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FC0" w:rsidRPr="007D7205">
              <w:rPr>
                <w:rFonts w:ascii="Times New Roman" w:hAnsi="Times New Roman" w:cs="Times New Roman"/>
                <w:sz w:val="24"/>
                <w:szCs w:val="24"/>
              </w:rPr>
              <w:t>в работе)</w:t>
            </w:r>
          </w:p>
        </w:tc>
        <w:tc>
          <w:tcPr>
            <w:tcW w:w="2300" w:type="dxa"/>
          </w:tcPr>
          <w:p w14:paraId="21E106F9" w14:textId="1A436EC0" w:rsidR="007B5521" w:rsidRPr="007D7205" w:rsidRDefault="001F26EE" w:rsidP="007B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30EB" w:rsidRPr="007D72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72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7" w:type="dxa"/>
          </w:tcPr>
          <w:p w14:paraId="6FEDF976" w14:textId="77777777" w:rsidR="007B5521" w:rsidRPr="007D7205" w:rsidRDefault="007B5521" w:rsidP="007B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521" w:rsidRPr="007D7205" w14:paraId="5263543F" w14:textId="17880953" w:rsidTr="007B5521">
        <w:tc>
          <w:tcPr>
            <w:tcW w:w="707" w:type="dxa"/>
          </w:tcPr>
          <w:p w14:paraId="1E0BEDF2" w14:textId="6E7A5B9A" w:rsidR="007B5521" w:rsidRPr="007D7205" w:rsidRDefault="007B5521" w:rsidP="007B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2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14:paraId="4AB42B37" w14:textId="1D9DE707" w:rsidR="007B5521" w:rsidRPr="007D7205" w:rsidRDefault="00EE4BB5" w:rsidP="007B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205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проверки за предшествующие 3 года</w:t>
            </w:r>
          </w:p>
        </w:tc>
        <w:tc>
          <w:tcPr>
            <w:tcW w:w="2300" w:type="dxa"/>
          </w:tcPr>
          <w:p w14:paraId="7CEAAFB3" w14:textId="24D83BCE" w:rsidR="007B5521" w:rsidRPr="007D7205" w:rsidRDefault="00CD6FC0" w:rsidP="007B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2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26EE" w:rsidRPr="007D72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7" w:type="dxa"/>
          </w:tcPr>
          <w:p w14:paraId="58DA6687" w14:textId="77777777" w:rsidR="007B5521" w:rsidRPr="007D7205" w:rsidRDefault="007B5521" w:rsidP="007B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521" w:rsidRPr="007D7205" w14:paraId="1AFEE996" w14:textId="4D9C3DC8" w:rsidTr="007B5521">
        <w:tc>
          <w:tcPr>
            <w:tcW w:w="707" w:type="dxa"/>
          </w:tcPr>
          <w:p w14:paraId="47A3D638" w14:textId="671921F2" w:rsidR="007B5521" w:rsidRPr="007D7205" w:rsidRDefault="007B5521" w:rsidP="007B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21" w:type="dxa"/>
          </w:tcPr>
          <w:p w14:paraId="735DFA4F" w14:textId="7D10024F" w:rsidR="007B5521" w:rsidRPr="007D7205" w:rsidRDefault="007B5521" w:rsidP="007B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2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4256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7205">
              <w:rPr>
                <w:rFonts w:ascii="Times New Roman" w:hAnsi="Times New Roman" w:cs="Times New Roman"/>
                <w:sz w:val="24"/>
                <w:szCs w:val="24"/>
              </w:rPr>
              <w:t>лена Ассоциации в плане проверок ФССП</w:t>
            </w:r>
            <w:r w:rsidR="00425628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7D7205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</w:t>
            </w:r>
          </w:p>
        </w:tc>
        <w:tc>
          <w:tcPr>
            <w:tcW w:w="2300" w:type="dxa"/>
          </w:tcPr>
          <w:p w14:paraId="77588BFA" w14:textId="702790D6" w:rsidR="007B5521" w:rsidRPr="007D7205" w:rsidRDefault="00CD6FC0" w:rsidP="007B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2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26EE" w:rsidRPr="007D720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117" w:type="dxa"/>
          </w:tcPr>
          <w:p w14:paraId="7DFAFB58" w14:textId="77777777" w:rsidR="007B5521" w:rsidRPr="007D7205" w:rsidRDefault="007B5521" w:rsidP="007B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521" w:rsidRPr="007D7205" w14:paraId="03F2BAE9" w14:textId="20894912" w:rsidTr="007B5521">
        <w:tc>
          <w:tcPr>
            <w:tcW w:w="707" w:type="dxa"/>
          </w:tcPr>
          <w:p w14:paraId="09FD2506" w14:textId="11F93F7C" w:rsidR="007B5521" w:rsidRPr="007D7205" w:rsidRDefault="007B5521" w:rsidP="007B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2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1" w:type="dxa"/>
          </w:tcPr>
          <w:p w14:paraId="4F82100D" w14:textId="24DC560B" w:rsidR="007B5521" w:rsidRPr="007D7205" w:rsidRDefault="007B5521" w:rsidP="007B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205">
              <w:rPr>
                <w:rFonts w:ascii="Times New Roman" w:hAnsi="Times New Roman" w:cs="Times New Roman"/>
                <w:sz w:val="24"/>
                <w:szCs w:val="24"/>
              </w:rPr>
              <w:t>Наличие привлечения к административной ответственности</w:t>
            </w:r>
            <w:r w:rsidR="0083194E" w:rsidRPr="007D7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628">
              <w:rPr>
                <w:rFonts w:ascii="Times New Roman" w:hAnsi="Times New Roman" w:cs="Times New Roman"/>
                <w:sz w:val="24"/>
                <w:szCs w:val="24"/>
              </w:rPr>
              <w:t xml:space="preserve">по ст. 14.57 КоАП РФ </w:t>
            </w:r>
            <w:r w:rsidR="0083194E" w:rsidRPr="007D7205">
              <w:rPr>
                <w:rFonts w:ascii="Times New Roman" w:hAnsi="Times New Roman" w:cs="Times New Roman"/>
                <w:sz w:val="24"/>
                <w:szCs w:val="24"/>
              </w:rPr>
              <w:t xml:space="preserve">(к объему </w:t>
            </w:r>
            <w:r w:rsidR="0042562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="00425628" w:rsidRPr="007D7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94E" w:rsidRPr="007D7205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  <w:r w:rsidR="0064195D" w:rsidRPr="007D7205">
              <w:rPr>
                <w:rFonts w:ascii="Times New Roman" w:hAnsi="Times New Roman" w:cs="Times New Roman"/>
                <w:sz w:val="24"/>
                <w:szCs w:val="24"/>
              </w:rPr>
              <w:t xml:space="preserve"> и дол</w:t>
            </w:r>
            <w:r w:rsidR="004256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195D" w:rsidRPr="007D7205">
              <w:rPr>
                <w:rFonts w:ascii="Times New Roman" w:hAnsi="Times New Roman" w:cs="Times New Roman"/>
                <w:sz w:val="24"/>
                <w:szCs w:val="24"/>
              </w:rPr>
              <w:t xml:space="preserve"> повторных</w:t>
            </w:r>
            <w:r w:rsidR="00425628">
              <w:rPr>
                <w:rFonts w:ascii="Times New Roman" w:hAnsi="Times New Roman" w:cs="Times New Roman"/>
                <w:sz w:val="24"/>
                <w:szCs w:val="24"/>
              </w:rPr>
              <w:t xml:space="preserve"> обраащений</w:t>
            </w:r>
            <w:r w:rsidR="0064195D" w:rsidRPr="007D72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0" w:type="dxa"/>
          </w:tcPr>
          <w:p w14:paraId="4BAE9764" w14:textId="061EEBA5" w:rsidR="007B5521" w:rsidRPr="007D7205" w:rsidRDefault="009530EB" w:rsidP="007B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20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F26EE" w:rsidRPr="007D72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7" w:type="dxa"/>
          </w:tcPr>
          <w:p w14:paraId="4DC4F2CF" w14:textId="77777777" w:rsidR="007B5521" w:rsidRPr="007D7205" w:rsidRDefault="007B5521" w:rsidP="007B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521" w:rsidRPr="007D7205" w14:paraId="4A18A292" w14:textId="17A3BCAE" w:rsidTr="00C32E19">
        <w:tc>
          <w:tcPr>
            <w:tcW w:w="7228" w:type="dxa"/>
            <w:gridSpan w:val="3"/>
          </w:tcPr>
          <w:p w14:paraId="3E61D441" w14:textId="6E6F47AE" w:rsidR="007B5521" w:rsidRPr="007D7205" w:rsidRDefault="007B5521" w:rsidP="007B5521">
            <w:pPr>
              <w:tabs>
                <w:tab w:val="left" w:pos="5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7205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2117" w:type="dxa"/>
          </w:tcPr>
          <w:p w14:paraId="7F8A0BA4" w14:textId="77777777" w:rsidR="007B5521" w:rsidRPr="007D7205" w:rsidRDefault="007B5521" w:rsidP="007B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B5F2A9" w14:textId="77777777" w:rsidR="00EE4BB5" w:rsidRPr="007D7205" w:rsidRDefault="00EE4BB5" w:rsidP="00013B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B2B053" w14:textId="33DDA2C9" w:rsidR="006453DB" w:rsidRPr="007D7205" w:rsidRDefault="00013B3A" w:rsidP="00EE4B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График</w:t>
      </w:r>
      <w:r w:rsidR="00E5533F" w:rsidRPr="007D7205">
        <w:rPr>
          <w:rFonts w:ascii="Times New Roman" w:hAnsi="Times New Roman" w:cs="Times New Roman"/>
          <w:sz w:val="24"/>
          <w:szCs w:val="24"/>
        </w:rPr>
        <w:t xml:space="preserve"> проверок на </w:t>
      </w:r>
      <w:r w:rsidR="004072CD" w:rsidRPr="007D7205">
        <w:rPr>
          <w:rFonts w:ascii="Times New Roman" w:hAnsi="Times New Roman" w:cs="Times New Roman"/>
          <w:sz w:val="24"/>
          <w:szCs w:val="24"/>
        </w:rPr>
        <w:t xml:space="preserve">текущий календарный </w:t>
      </w:r>
      <w:r w:rsidR="00E5533F" w:rsidRPr="007D7205">
        <w:rPr>
          <w:rFonts w:ascii="Times New Roman" w:hAnsi="Times New Roman" w:cs="Times New Roman"/>
          <w:sz w:val="24"/>
          <w:szCs w:val="24"/>
        </w:rPr>
        <w:t>год выносится Контрольным комитетом на рассмотрение Совета Ассоциации</w:t>
      </w:r>
      <w:r w:rsidR="006D347C" w:rsidRPr="007D7205">
        <w:rPr>
          <w:rFonts w:ascii="Times New Roman" w:hAnsi="Times New Roman" w:cs="Times New Roman"/>
          <w:sz w:val="24"/>
          <w:szCs w:val="24"/>
        </w:rPr>
        <w:t xml:space="preserve">. </w:t>
      </w:r>
      <w:r w:rsidR="006F227D" w:rsidRPr="007D7205">
        <w:rPr>
          <w:rFonts w:ascii="Times New Roman" w:hAnsi="Times New Roman" w:cs="Times New Roman"/>
          <w:sz w:val="24"/>
          <w:szCs w:val="24"/>
        </w:rPr>
        <w:t>График проверок</w:t>
      </w:r>
      <w:r w:rsidR="006D347C" w:rsidRPr="007D7205">
        <w:rPr>
          <w:rFonts w:ascii="Times New Roman" w:hAnsi="Times New Roman" w:cs="Times New Roman"/>
          <w:sz w:val="24"/>
          <w:szCs w:val="24"/>
        </w:rPr>
        <w:t xml:space="preserve"> утверждается решением </w:t>
      </w:r>
      <w:r w:rsidR="007F6230" w:rsidRPr="007D7205">
        <w:rPr>
          <w:rFonts w:ascii="Times New Roman" w:hAnsi="Times New Roman" w:cs="Times New Roman"/>
          <w:sz w:val="24"/>
          <w:szCs w:val="24"/>
        </w:rPr>
        <w:t>С</w:t>
      </w:r>
      <w:r w:rsidR="006D347C" w:rsidRPr="007D7205">
        <w:rPr>
          <w:rFonts w:ascii="Times New Roman" w:hAnsi="Times New Roman" w:cs="Times New Roman"/>
          <w:sz w:val="24"/>
          <w:szCs w:val="24"/>
        </w:rPr>
        <w:t>овета</w:t>
      </w:r>
      <w:r w:rsidR="004072CD" w:rsidRPr="007D7205">
        <w:rPr>
          <w:rFonts w:ascii="Times New Roman" w:hAnsi="Times New Roman" w:cs="Times New Roman"/>
          <w:sz w:val="24"/>
          <w:szCs w:val="24"/>
        </w:rPr>
        <w:t xml:space="preserve"> </w:t>
      </w:r>
      <w:r w:rsidR="00425628">
        <w:rPr>
          <w:rFonts w:ascii="Times New Roman" w:hAnsi="Times New Roman" w:cs="Times New Roman"/>
          <w:sz w:val="24"/>
          <w:szCs w:val="24"/>
        </w:rPr>
        <w:t xml:space="preserve">НАПКА </w:t>
      </w:r>
      <w:r w:rsidR="004072CD" w:rsidRPr="007D7205">
        <w:rPr>
          <w:rFonts w:ascii="Times New Roman" w:hAnsi="Times New Roman" w:cs="Times New Roman"/>
          <w:sz w:val="24"/>
          <w:szCs w:val="24"/>
        </w:rPr>
        <w:t xml:space="preserve">на первом заседании </w:t>
      </w:r>
      <w:r w:rsidR="00425628">
        <w:rPr>
          <w:rFonts w:ascii="Times New Roman" w:hAnsi="Times New Roman" w:cs="Times New Roman"/>
          <w:sz w:val="24"/>
          <w:szCs w:val="24"/>
        </w:rPr>
        <w:t>С</w:t>
      </w:r>
      <w:r w:rsidR="004072CD" w:rsidRPr="007D7205">
        <w:rPr>
          <w:rFonts w:ascii="Times New Roman" w:hAnsi="Times New Roman" w:cs="Times New Roman"/>
          <w:sz w:val="24"/>
          <w:szCs w:val="24"/>
        </w:rPr>
        <w:t xml:space="preserve">овета в текущем году </w:t>
      </w:r>
      <w:r w:rsidR="006D347C" w:rsidRPr="007D7205">
        <w:rPr>
          <w:rFonts w:ascii="Times New Roman" w:hAnsi="Times New Roman" w:cs="Times New Roman"/>
          <w:sz w:val="24"/>
          <w:szCs w:val="24"/>
        </w:rPr>
        <w:t>на год вперед.</w:t>
      </w:r>
      <w:r w:rsidR="007F6230" w:rsidRPr="007D72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74528" w14:textId="0E9A7D39" w:rsidR="006453DB" w:rsidRPr="007D7205" w:rsidRDefault="007F6230" w:rsidP="002758B9">
      <w:pPr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График проверок содержит следующую информацию (Приложение</w:t>
      </w:r>
      <w:r w:rsidR="00C32E19" w:rsidRPr="007D7205">
        <w:rPr>
          <w:rFonts w:ascii="Times New Roman" w:hAnsi="Times New Roman" w:cs="Times New Roman"/>
          <w:sz w:val="24"/>
          <w:szCs w:val="24"/>
        </w:rPr>
        <w:t xml:space="preserve"> 1</w:t>
      </w:r>
      <w:r w:rsidRPr="007D7205">
        <w:rPr>
          <w:rFonts w:ascii="Times New Roman" w:hAnsi="Times New Roman" w:cs="Times New Roman"/>
          <w:sz w:val="24"/>
          <w:szCs w:val="24"/>
        </w:rPr>
        <w:t>):</w:t>
      </w:r>
    </w:p>
    <w:p w14:paraId="218ED4BD" w14:textId="58BADB19" w:rsidR="007F6230" w:rsidRPr="007D7205" w:rsidRDefault="007F6230" w:rsidP="007F62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На</w:t>
      </w:r>
      <w:r w:rsidR="00425628">
        <w:rPr>
          <w:rFonts w:ascii="Times New Roman" w:hAnsi="Times New Roman" w:cs="Times New Roman"/>
          <w:sz w:val="24"/>
          <w:szCs w:val="24"/>
        </w:rPr>
        <w:t>именование члена НАПКА</w:t>
      </w:r>
      <w:r w:rsidR="007B5521" w:rsidRPr="007D7205">
        <w:rPr>
          <w:rFonts w:ascii="Times New Roman" w:hAnsi="Times New Roman" w:cs="Times New Roman"/>
          <w:sz w:val="24"/>
          <w:szCs w:val="24"/>
        </w:rPr>
        <w:t>;</w:t>
      </w:r>
    </w:p>
    <w:p w14:paraId="6C6B4387" w14:textId="62283CCD" w:rsidR="007F6230" w:rsidRPr="007D7205" w:rsidRDefault="007F6230" w:rsidP="007F62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Месяц проведения проверки</w:t>
      </w:r>
      <w:r w:rsidR="007B5521" w:rsidRPr="007D7205">
        <w:rPr>
          <w:rFonts w:ascii="Times New Roman" w:hAnsi="Times New Roman" w:cs="Times New Roman"/>
          <w:sz w:val="24"/>
          <w:szCs w:val="24"/>
        </w:rPr>
        <w:t>;</w:t>
      </w:r>
    </w:p>
    <w:p w14:paraId="3CB171DE" w14:textId="463FCDB7" w:rsidR="004072CD" w:rsidRPr="007D7205" w:rsidRDefault="004072CD" w:rsidP="007F62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Дата вручения уведомления о проведении проверки</w:t>
      </w:r>
    </w:p>
    <w:p w14:paraId="352AF56D" w14:textId="125D48CC" w:rsidR="007F6230" w:rsidRPr="007D7205" w:rsidRDefault="007F6230" w:rsidP="007F62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Форма проведения проверки</w:t>
      </w:r>
      <w:r w:rsidR="007B5521" w:rsidRPr="007D7205">
        <w:rPr>
          <w:rFonts w:ascii="Times New Roman" w:hAnsi="Times New Roman" w:cs="Times New Roman"/>
          <w:sz w:val="24"/>
          <w:szCs w:val="24"/>
        </w:rPr>
        <w:t xml:space="preserve"> (выездная или документарная);</w:t>
      </w:r>
    </w:p>
    <w:p w14:paraId="137EFB9A" w14:textId="1FBE6FD6" w:rsidR="007F6230" w:rsidRPr="007D7205" w:rsidRDefault="007F6230" w:rsidP="007F62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Место проведения проверки</w:t>
      </w:r>
      <w:r w:rsidR="007B5521" w:rsidRPr="007D7205">
        <w:rPr>
          <w:rFonts w:ascii="Times New Roman" w:hAnsi="Times New Roman" w:cs="Times New Roman"/>
          <w:sz w:val="24"/>
          <w:szCs w:val="24"/>
        </w:rPr>
        <w:t>;</w:t>
      </w:r>
    </w:p>
    <w:p w14:paraId="5B13E368" w14:textId="277BEBFF" w:rsidR="007F6230" w:rsidRPr="007D7205" w:rsidRDefault="007F6230" w:rsidP="007F62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Срок проведения проверки (в рабочих днях)</w:t>
      </w:r>
    </w:p>
    <w:p w14:paraId="44412B3F" w14:textId="0CADB034" w:rsidR="00EE4BB5" w:rsidRPr="007D7205" w:rsidRDefault="00EE4BB5" w:rsidP="00EE4BB5">
      <w:pPr>
        <w:pStyle w:val="targetli"/>
        <w:spacing w:before="0" w:beforeAutospacing="0" w:after="150" w:afterAutospacing="0"/>
        <w:ind w:firstLine="708"/>
        <w:jc w:val="both"/>
        <w:rPr>
          <w:rFonts w:eastAsiaTheme="minorHAnsi"/>
          <w:lang w:eastAsia="en-US"/>
        </w:rPr>
      </w:pPr>
      <w:r w:rsidRPr="007D7205">
        <w:rPr>
          <w:rFonts w:eastAsiaTheme="minorHAnsi"/>
          <w:lang w:eastAsia="en-US"/>
        </w:rPr>
        <w:t>Протокол заседания Совета</w:t>
      </w:r>
      <w:r w:rsidR="00A05DFD">
        <w:rPr>
          <w:rFonts w:eastAsiaTheme="minorHAnsi"/>
          <w:lang w:eastAsia="en-US"/>
        </w:rPr>
        <w:t xml:space="preserve"> НАПКА</w:t>
      </w:r>
      <w:r w:rsidRPr="007D7205">
        <w:rPr>
          <w:rFonts w:eastAsiaTheme="minorHAnsi"/>
          <w:lang w:eastAsia="en-US"/>
        </w:rPr>
        <w:t>, на котором был утвержден график проверок размещается на сайте НАПКА napca.ru в разделе «Об ассоциации» - «</w:t>
      </w:r>
      <w:hyperlink r:id="rId9" w:history="1">
        <w:r w:rsidRPr="007D7205">
          <w:rPr>
            <w:rFonts w:eastAsiaTheme="minorHAnsi"/>
            <w:lang w:eastAsia="en-US"/>
          </w:rPr>
          <w:t>Решения органов управления и внутренних органов Ассоциации</w:t>
        </w:r>
      </w:hyperlink>
      <w:r w:rsidRPr="007D7205">
        <w:rPr>
          <w:rFonts w:eastAsiaTheme="minorHAnsi"/>
          <w:lang w:eastAsia="en-US"/>
        </w:rPr>
        <w:t xml:space="preserve">», а график проверок размещается в разделе «Об </w:t>
      </w:r>
      <w:r w:rsidR="00A05DFD">
        <w:rPr>
          <w:rFonts w:eastAsiaTheme="minorHAnsi"/>
          <w:lang w:eastAsia="en-US"/>
        </w:rPr>
        <w:t>А</w:t>
      </w:r>
      <w:r w:rsidRPr="007D7205">
        <w:rPr>
          <w:rFonts w:eastAsiaTheme="minorHAnsi"/>
          <w:lang w:eastAsia="en-US"/>
        </w:rPr>
        <w:t>ссоциации» - «</w:t>
      </w:r>
      <w:hyperlink r:id="rId10" w:history="1">
        <w:r w:rsidRPr="007D7205">
          <w:rPr>
            <w:rFonts w:eastAsiaTheme="minorHAnsi"/>
            <w:lang w:eastAsia="en-US"/>
          </w:rPr>
          <w:t>Документы</w:t>
        </w:r>
      </w:hyperlink>
      <w:r w:rsidRPr="007D7205">
        <w:rPr>
          <w:rFonts w:eastAsiaTheme="minorHAnsi"/>
          <w:lang w:eastAsia="en-US"/>
        </w:rPr>
        <w:t>» не позднее 10 календарных дней после проведения Совета.</w:t>
      </w:r>
    </w:p>
    <w:p w14:paraId="5FAD7993" w14:textId="7E4D830B" w:rsidR="00EE4BB5" w:rsidRPr="007D7205" w:rsidRDefault="00EE4BB5" w:rsidP="00EE4B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Перед каждой проверкой решением Контрольного комитета</w:t>
      </w:r>
      <w:r w:rsidR="00557201" w:rsidRPr="007D7205">
        <w:rPr>
          <w:rFonts w:ascii="Times New Roman" w:hAnsi="Times New Roman" w:cs="Times New Roman"/>
          <w:sz w:val="24"/>
          <w:szCs w:val="24"/>
        </w:rPr>
        <w:t xml:space="preserve"> </w:t>
      </w:r>
      <w:r w:rsidRPr="007D7205">
        <w:rPr>
          <w:rFonts w:ascii="Times New Roman" w:hAnsi="Times New Roman" w:cs="Times New Roman"/>
          <w:sz w:val="24"/>
          <w:szCs w:val="24"/>
        </w:rPr>
        <w:t xml:space="preserve">назначается </w:t>
      </w:r>
      <w:r w:rsidR="00557201" w:rsidRPr="007D7205">
        <w:rPr>
          <w:rFonts w:ascii="Times New Roman" w:hAnsi="Times New Roman" w:cs="Times New Roman"/>
          <w:sz w:val="24"/>
          <w:szCs w:val="24"/>
        </w:rPr>
        <w:t xml:space="preserve">ответственный за проверку </w:t>
      </w:r>
      <w:r w:rsidRPr="007D7205">
        <w:rPr>
          <w:rFonts w:ascii="Times New Roman" w:hAnsi="Times New Roman" w:cs="Times New Roman"/>
          <w:sz w:val="24"/>
          <w:szCs w:val="24"/>
        </w:rPr>
        <w:t xml:space="preserve">и </w:t>
      </w:r>
      <w:r w:rsidR="00557201" w:rsidRPr="007D7205">
        <w:rPr>
          <w:rFonts w:ascii="Times New Roman" w:hAnsi="Times New Roman" w:cs="Times New Roman"/>
          <w:sz w:val="24"/>
          <w:szCs w:val="24"/>
        </w:rPr>
        <w:t>состав проверяющих – всего не менее трех представителей из числа членов Контрольного комитета НАПКА</w:t>
      </w:r>
      <w:r w:rsidRPr="007D7205">
        <w:rPr>
          <w:rFonts w:ascii="Times New Roman" w:hAnsi="Times New Roman" w:cs="Times New Roman"/>
          <w:sz w:val="24"/>
          <w:szCs w:val="24"/>
        </w:rPr>
        <w:t>. В состав проверяющих может входить не более одного представителя от одной компании. При необходимости в состав проверки могут включаться эксперты, не входящие в состав Контрольного комитета.</w:t>
      </w:r>
      <w:r w:rsidR="007D0157" w:rsidRPr="007D7205">
        <w:rPr>
          <w:rFonts w:ascii="Times New Roman" w:hAnsi="Times New Roman" w:cs="Times New Roman"/>
          <w:sz w:val="24"/>
          <w:szCs w:val="24"/>
        </w:rPr>
        <w:t xml:space="preserve"> Ответственный за проверку и состав проверяющих подписывают Соглашение о конфиденциальности (Приложение 2)</w:t>
      </w:r>
      <w:r w:rsidR="00A05DFD">
        <w:rPr>
          <w:rFonts w:ascii="Times New Roman" w:hAnsi="Times New Roman" w:cs="Times New Roman"/>
          <w:sz w:val="24"/>
          <w:szCs w:val="24"/>
        </w:rPr>
        <w:t xml:space="preserve"> и являются связанными обязательствами по неразглашению полученной в ходе исполнения своих обязанностей конфиденциальной информации в соответствии с Положением о раскрытии информации в СРО «НАПКА»</w:t>
      </w:r>
      <w:r w:rsidR="00183325" w:rsidRPr="007D7205">
        <w:rPr>
          <w:rFonts w:ascii="Times New Roman" w:hAnsi="Times New Roman" w:cs="Times New Roman"/>
          <w:sz w:val="24"/>
          <w:szCs w:val="24"/>
        </w:rPr>
        <w:t>.</w:t>
      </w:r>
    </w:p>
    <w:p w14:paraId="36163B97" w14:textId="39B00B37" w:rsidR="007B5521" w:rsidRPr="007D7205" w:rsidRDefault="007B5521" w:rsidP="00EE4B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За 30 календарных дней</w:t>
      </w:r>
      <w:r w:rsidR="004072CD" w:rsidRPr="007D7205">
        <w:rPr>
          <w:rFonts w:ascii="Times New Roman" w:hAnsi="Times New Roman" w:cs="Times New Roman"/>
          <w:sz w:val="24"/>
          <w:szCs w:val="24"/>
        </w:rPr>
        <w:t xml:space="preserve"> </w:t>
      </w:r>
      <w:r w:rsidRPr="007D7205">
        <w:rPr>
          <w:rFonts w:ascii="Times New Roman" w:hAnsi="Times New Roman" w:cs="Times New Roman"/>
          <w:sz w:val="24"/>
          <w:szCs w:val="24"/>
        </w:rPr>
        <w:t xml:space="preserve">до проведения проверки </w:t>
      </w:r>
      <w:r w:rsidR="00EE4BB5" w:rsidRPr="007D7205">
        <w:rPr>
          <w:rFonts w:ascii="Times New Roman" w:hAnsi="Times New Roman" w:cs="Times New Roman"/>
          <w:sz w:val="24"/>
          <w:szCs w:val="24"/>
        </w:rPr>
        <w:t>ч</w:t>
      </w:r>
      <w:r w:rsidRPr="007D7205">
        <w:rPr>
          <w:rFonts w:ascii="Times New Roman" w:hAnsi="Times New Roman" w:cs="Times New Roman"/>
          <w:sz w:val="24"/>
          <w:szCs w:val="24"/>
        </w:rPr>
        <w:t xml:space="preserve">лену </w:t>
      </w:r>
      <w:r w:rsidR="00EE4BB5" w:rsidRPr="007D7205">
        <w:rPr>
          <w:rFonts w:ascii="Times New Roman" w:hAnsi="Times New Roman" w:cs="Times New Roman"/>
          <w:sz w:val="24"/>
          <w:szCs w:val="24"/>
        </w:rPr>
        <w:t>НАПКА</w:t>
      </w:r>
      <w:r w:rsidRPr="007D7205">
        <w:rPr>
          <w:rFonts w:ascii="Times New Roman" w:hAnsi="Times New Roman" w:cs="Times New Roman"/>
          <w:sz w:val="24"/>
          <w:szCs w:val="24"/>
        </w:rPr>
        <w:t xml:space="preserve"> </w:t>
      </w:r>
      <w:r w:rsidR="004072CD" w:rsidRPr="007D7205">
        <w:rPr>
          <w:rFonts w:ascii="Times New Roman" w:hAnsi="Times New Roman" w:cs="Times New Roman"/>
          <w:sz w:val="24"/>
          <w:szCs w:val="24"/>
        </w:rPr>
        <w:t>в электронном виде</w:t>
      </w:r>
      <w:r w:rsidRPr="007D7205">
        <w:rPr>
          <w:rFonts w:ascii="Times New Roman" w:hAnsi="Times New Roman" w:cs="Times New Roman"/>
          <w:sz w:val="24"/>
          <w:szCs w:val="24"/>
        </w:rPr>
        <w:t xml:space="preserve"> </w:t>
      </w:r>
      <w:r w:rsidR="00636A59" w:rsidRPr="007D7205">
        <w:rPr>
          <w:rFonts w:ascii="Times New Roman" w:hAnsi="Times New Roman" w:cs="Times New Roman"/>
          <w:sz w:val="24"/>
          <w:szCs w:val="24"/>
        </w:rPr>
        <w:t xml:space="preserve">на официальную электронную почту </w:t>
      </w:r>
      <w:r w:rsidRPr="007D7205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7E5A80" w:rsidRPr="007D7205">
        <w:rPr>
          <w:rFonts w:ascii="Times New Roman" w:hAnsi="Times New Roman" w:cs="Times New Roman"/>
          <w:sz w:val="24"/>
          <w:szCs w:val="24"/>
        </w:rPr>
        <w:t>Уведомление о проведении проверки (Приложение</w:t>
      </w:r>
      <w:r w:rsidR="00C32E19" w:rsidRPr="007D7205">
        <w:rPr>
          <w:rFonts w:ascii="Times New Roman" w:hAnsi="Times New Roman" w:cs="Times New Roman"/>
          <w:sz w:val="24"/>
          <w:szCs w:val="24"/>
        </w:rPr>
        <w:t xml:space="preserve"> </w:t>
      </w:r>
      <w:r w:rsidR="00183325" w:rsidRPr="007D7205">
        <w:rPr>
          <w:rFonts w:ascii="Times New Roman" w:hAnsi="Times New Roman" w:cs="Times New Roman"/>
          <w:sz w:val="24"/>
          <w:szCs w:val="24"/>
        </w:rPr>
        <w:t>3</w:t>
      </w:r>
      <w:r w:rsidR="007E5A80" w:rsidRPr="007D7205">
        <w:rPr>
          <w:rFonts w:ascii="Times New Roman" w:hAnsi="Times New Roman" w:cs="Times New Roman"/>
          <w:sz w:val="24"/>
          <w:szCs w:val="24"/>
        </w:rPr>
        <w:t xml:space="preserve">). </w:t>
      </w:r>
      <w:r w:rsidR="001E0E86" w:rsidRPr="007D7205">
        <w:rPr>
          <w:rFonts w:ascii="Times New Roman" w:hAnsi="Times New Roman" w:cs="Times New Roman"/>
          <w:sz w:val="24"/>
          <w:szCs w:val="24"/>
        </w:rPr>
        <w:t xml:space="preserve">Уведомление отправляет ответственный за подписью руководителя Контрольного комитета. </w:t>
      </w:r>
      <w:r w:rsidR="007E5A80" w:rsidRPr="007D7205">
        <w:rPr>
          <w:rFonts w:ascii="Times New Roman" w:hAnsi="Times New Roman" w:cs="Times New Roman"/>
          <w:sz w:val="24"/>
          <w:szCs w:val="24"/>
        </w:rPr>
        <w:t>В Уведомлении в обязательном порядке указывается следующая информация:</w:t>
      </w:r>
      <w:r w:rsidR="00557201" w:rsidRPr="007D72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9392C9" w14:textId="55AAFF7E" w:rsidR="007E5A80" w:rsidRPr="007D7205" w:rsidRDefault="007E5A80" w:rsidP="00EE4B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Форма проверки;</w:t>
      </w:r>
    </w:p>
    <w:p w14:paraId="1C18650F" w14:textId="10689483" w:rsidR="007E5A80" w:rsidRPr="007D7205" w:rsidRDefault="007E5A80" w:rsidP="00EE4B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Сроки предоставления в </w:t>
      </w:r>
      <w:r w:rsidR="001E0E86" w:rsidRPr="007D7205">
        <w:rPr>
          <w:rFonts w:ascii="Times New Roman" w:hAnsi="Times New Roman" w:cs="Times New Roman"/>
          <w:sz w:val="24"/>
          <w:szCs w:val="24"/>
        </w:rPr>
        <w:t>НАПКА</w:t>
      </w:r>
      <w:r w:rsidRPr="007D7205">
        <w:rPr>
          <w:rFonts w:ascii="Times New Roman" w:hAnsi="Times New Roman" w:cs="Times New Roman"/>
          <w:sz w:val="24"/>
          <w:szCs w:val="24"/>
        </w:rPr>
        <w:t xml:space="preserve"> документов и информации;</w:t>
      </w:r>
    </w:p>
    <w:p w14:paraId="578E06D8" w14:textId="6A7D08EA" w:rsidR="007E5A80" w:rsidRPr="007D7205" w:rsidRDefault="007E5A80" w:rsidP="00EE4B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Перечень необходимых документов и информации;</w:t>
      </w:r>
    </w:p>
    <w:p w14:paraId="59CBE25B" w14:textId="13974D7C" w:rsidR="007E5A80" w:rsidRPr="007D7205" w:rsidRDefault="007E5A80" w:rsidP="00EE4B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Способ предоставления документов и информации</w:t>
      </w:r>
    </w:p>
    <w:p w14:paraId="2E84445F" w14:textId="37FAEA29" w:rsidR="007E5A80" w:rsidRPr="007D7205" w:rsidRDefault="007E5A80" w:rsidP="00EE4B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Срок проведения проверки</w:t>
      </w:r>
    </w:p>
    <w:p w14:paraId="79F54BD0" w14:textId="7E241874" w:rsidR="00B55FCC" w:rsidRPr="007D7205" w:rsidRDefault="00B55FCC" w:rsidP="00EE4B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lastRenderedPageBreak/>
        <w:t>После того, как проверяемая компания предоставляет полный перечень необходимых документов, указанных в Уведомлении о проведении проверки, состав проверяющих начинает анализ данных документов. Полученные документы распределяются среди состава проверяющих по следующим принципам:</w:t>
      </w:r>
    </w:p>
    <w:p w14:paraId="49CB0D88" w14:textId="71C3ED6A" w:rsidR="00B55FCC" w:rsidRPr="007D7205" w:rsidRDefault="00EE4BB5" w:rsidP="00EE4BB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э</w:t>
      </w:r>
      <w:r w:rsidR="00B55FCC" w:rsidRPr="007D7205">
        <w:rPr>
          <w:rFonts w:ascii="Times New Roman" w:hAnsi="Times New Roman" w:cs="Times New Roman"/>
          <w:sz w:val="24"/>
          <w:szCs w:val="24"/>
        </w:rPr>
        <w:t>кспертиза на предмет соответствия требования</w:t>
      </w:r>
      <w:r w:rsidR="0053671E" w:rsidRPr="007D7205">
        <w:rPr>
          <w:rFonts w:ascii="Times New Roman" w:hAnsi="Times New Roman" w:cs="Times New Roman"/>
          <w:sz w:val="24"/>
          <w:szCs w:val="24"/>
        </w:rPr>
        <w:t>м</w:t>
      </w:r>
      <w:r w:rsidR="00B55FCC" w:rsidRPr="007D7205">
        <w:rPr>
          <w:rFonts w:ascii="Times New Roman" w:hAnsi="Times New Roman" w:cs="Times New Roman"/>
          <w:sz w:val="24"/>
          <w:szCs w:val="24"/>
        </w:rPr>
        <w:t xml:space="preserve"> НАПКА (</w:t>
      </w:r>
      <w:r w:rsidR="007D0157" w:rsidRPr="007D720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83325" w:rsidRPr="007D7205">
        <w:rPr>
          <w:rFonts w:ascii="Times New Roman" w:hAnsi="Times New Roman" w:cs="Times New Roman"/>
          <w:sz w:val="24"/>
          <w:szCs w:val="24"/>
        </w:rPr>
        <w:t>4</w:t>
      </w:r>
      <w:r w:rsidR="00B55FCC" w:rsidRPr="007D7205">
        <w:rPr>
          <w:rFonts w:ascii="Times New Roman" w:hAnsi="Times New Roman" w:cs="Times New Roman"/>
          <w:sz w:val="24"/>
          <w:szCs w:val="24"/>
        </w:rPr>
        <w:t>)</w:t>
      </w:r>
    </w:p>
    <w:p w14:paraId="2ADF0053" w14:textId="48615B43" w:rsidR="00B55FCC" w:rsidRPr="007D7205" w:rsidRDefault="00EE4BB5" w:rsidP="00EE4BB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э</w:t>
      </w:r>
      <w:r w:rsidR="0053671E" w:rsidRPr="007D7205">
        <w:rPr>
          <w:rFonts w:ascii="Times New Roman" w:hAnsi="Times New Roman" w:cs="Times New Roman"/>
          <w:sz w:val="24"/>
          <w:szCs w:val="24"/>
        </w:rPr>
        <w:t>кспертиз</w:t>
      </w:r>
      <w:r w:rsidRPr="007D7205">
        <w:rPr>
          <w:rFonts w:ascii="Times New Roman" w:hAnsi="Times New Roman" w:cs="Times New Roman"/>
          <w:sz w:val="24"/>
          <w:szCs w:val="24"/>
        </w:rPr>
        <w:t>а</w:t>
      </w:r>
      <w:r w:rsidR="0053671E" w:rsidRPr="007D7205">
        <w:rPr>
          <w:rFonts w:ascii="Times New Roman" w:hAnsi="Times New Roman" w:cs="Times New Roman"/>
          <w:sz w:val="24"/>
          <w:szCs w:val="24"/>
        </w:rPr>
        <w:t xml:space="preserve"> н</w:t>
      </w:r>
      <w:r w:rsidR="00B55FCC" w:rsidRPr="007D7205">
        <w:rPr>
          <w:rFonts w:ascii="Times New Roman" w:hAnsi="Times New Roman" w:cs="Times New Roman"/>
          <w:sz w:val="24"/>
          <w:szCs w:val="24"/>
        </w:rPr>
        <w:t>а предмет соответствия Федеральному закону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деятельности и микрофинансовых организациях" от 03.07.2016 N 230-ФЗ;</w:t>
      </w:r>
    </w:p>
    <w:p w14:paraId="25E6E360" w14:textId="58AE198D" w:rsidR="00B55FCC" w:rsidRPr="007D7205" w:rsidRDefault="00EE4BB5" w:rsidP="00EE4BB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э</w:t>
      </w:r>
      <w:r w:rsidR="0053671E" w:rsidRPr="007D7205">
        <w:rPr>
          <w:rFonts w:ascii="Times New Roman" w:hAnsi="Times New Roman" w:cs="Times New Roman"/>
          <w:sz w:val="24"/>
          <w:szCs w:val="24"/>
        </w:rPr>
        <w:t>кспертиза н</w:t>
      </w:r>
      <w:r w:rsidR="00B55FCC" w:rsidRPr="007D7205">
        <w:rPr>
          <w:rFonts w:ascii="Times New Roman" w:hAnsi="Times New Roman" w:cs="Times New Roman"/>
          <w:sz w:val="24"/>
          <w:szCs w:val="24"/>
        </w:rPr>
        <w:t>а предмет соответствия лучшим/токсичным практикам</w:t>
      </w:r>
      <w:r w:rsidRPr="007D7205">
        <w:rPr>
          <w:rFonts w:ascii="Times New Roman" w:hAnsi="Times New Roman" w:cs="Times New Roman"/>
          <w:sz w:val="24"/>
          <w:szCs w:val="24"/>
        </w:rPr>
        <w:t>,</w:t>
      </w:r>
      <w:r w:rsidR="00B55FCC" w:rsidRPr="007D7205">
        <w:rPr>
          <w:rFonts w:ascii="Times New Roman" w:hAnsi="Times New Roman" w:cs="Times New Roman"/>
          <w:sz w:val="24"/>
          <w:szCs w:val="24"/>
        </w:rPr>
        <w:t xml:space="preserve"> выявленных Контрольным комитетом.</w:t>
      </w:r>
    </w:p>
    <w:p w14:paraId="19042194" w14:textId="1FBC2E70" w:rsidR="008D23F1" w:rsidRPr="007D7205" w:rsidRDefault="008D23F1" w:rsidP="00EE4B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В ходе экспертизы могут быть запрошены дополнительные документы, а также сформирована выборка </w:t>
      </w:r>
      <w:r w:rsidR="0053671E" w:rsidRPr="007D7205">
        <w:rPr>
          <w:rFonts w:ascii="Times New Roman" w:hAnsi="Times New Roman" w:cs="Times New Roman"/>
          <w:sz w:val="24"/>
          <w:szCs w:val="24"/>
        </w:rPr>
        <w:t>записей</w:t>
      </w:r>
      <w:r w:rsidRPr="007D7205">
        <w:rPr>
          <w:rFonts w:ascii="Times New Roman" w:hAnsi="Times New Roman" w:cs="Times New Roman"/>
          <w:sz w:val="24"/>
          <w:szCs w:val="24"/>
        </w:rPr>
        <w:t xml:space="preserve"> телефонных переговоров и </w:t>
      </w:r>
      <w:r w:rsidR="0053671E" w:rsidRPr="007D7205">
        <w:rPr>
          <w:rFonts w:ascii="Times New Roman" w:hAnsi="Times New Roman" w:cs="Times New Roman"/>
          <w:sz w:val="24"/>
          <w:szCs w:val="24"/>
        </w:rPr>
        <w:t>иных видо</w:t>
      </w:r>
      <w:r w:rsidR="00EE4BB5" w:rsidRPr="007D7205">
        <w:rPr>
          <w:rFonts w:ascii="Times New Roman" w:hAnsi="Times New Roman" w:cs="Times New Roman"/>
          <w:sz w:val="24"/>
          <w:szCs w:val="24"/>
        </w:rPr>
        <w:t>в</w:t>
      </w:r>
      <w:r w:rsidR="0053671E" w:rsidRPr="007D7205">
        <w:rPr>
          <w:rFonts w:ascii="Times New Roman" w:hAnsi="Times New Roman" w:cs="Times New Roman"/>
          <w:sz w:val="24"/>
          <w:szCs w:val="24"/>
        </w:rPr>
        <w:t xml:space="preserve"> взаимодействия </w:t>
      </w:r>
      <w:r w:rsidR="000842D6" w:rsidRPr="007D7205">
        <w:rPr>
          <w:rFonts w:ascii="Times New Roman" w:hAnsi="Times New Roman" w:cs="Times New Roman"/>
          <w:sz w:val="24"/>
          <w:szCs w:val="24"/>
        </w:rPr>
        <w:t xml:space="preserve">(записи личных встреч, </w:t>
      </w:r>
      <w:r w:rsidR="007D0157" w:rsidRPr="007D7205">
        <w:rPr>
          <w:rFonts w:ascii="Times New Roman" w:hAnsi="Times New Roman" w:cs="Times New Roman"/>
          <w:sz w:val="24"/>
          <w:szCs w:val="24"/>
        </w:rPr>
        <w:t>телеграфных сообщений, текстовых, голосовых и иных сообщений, передаваемых по сетям электросвязи, в том числе подвижной радиотелефонной связи</w:t>
      </w:r>
      <w:r w:rsidR="000842D6" w:rsidRPr="007D7205">
        <w:rPr>
          <w:rFonts w:ascii="Times New Roman" w:hAnsi="Times New Roman" w:cs="Times New Roman"/>
          <w:sz w:val="24"/>
          <w:szCs w:val="24"/>
        </w:rPr>
        <w:t xml:space="preserve">) </w:t>
      </w:r>
      <w:r w:rsidR="0053671E" w:rsidRPr="007D7205">
        <w:rPr>
          <w:rFonts w:ascii="Times New Roman" w:hAnsi="Times New Roman" w:cs="Times New Roman"/>
          <w:sz w:val="24"/>
          <w:szCs w:val="24"/>
        </w:rPr>
        <w:t>для проведения оценки</w:t>
      </w:r>
      <w:r w:rsidRPr="007D7205">
        <w:rPr>
          <w:rFonts w:ascii="Times New Roman" w:hAnsi="Times New Roman" w:cs="Times New Roman"/>
          <w:sz w:val="24"/>
          <w:szCs w:val="24"/>
        </w:rPr>
        <w:t>.</w:t>
      </w:r>
    </w:p>
    <w:p w14:paraId="69367AD0" w14:textId="127206E2" w:rsidR="00873302" w:rsidRPr="007D7205" w:rsidRDefault="0053671E" w:rsidP="00EE4B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Записи телефонных переговоров и иных видов взаимодействия</w:t>
      </w:r>
      <w:r w:rsidR="00873302" w:rsidRPr="007D7205">
        <w:rPr>
          <w:rFonts w:ascii="Times New Roman" w:hAnsi="Times New Roman" w:cs="Times New Roman"/>
          <w:sz w:val="24"/>
          <w:szCs w:val="24"/>
        </w:rPr>
        <w:t xml:space="preserve"> для оценки отбираются по следующим критериям:</w:t>
      </w:r>
    </w:p>
    <w:p w14:paraId="288CB92D" w14:textId="09A8BECC" w:rsidR="00873302" w:rsidRPr="007D7205" w:rsidRDefault="00873302" w:rsidP="00EE4BB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По категориям обращений (на что чаще всего жалуются);</w:t>
      </w:r>
    </w:p>
    <w:p w14:paraId="29AC5780" w14:textId="589B4005" w:rsidR="00873302" w:rsidRPr="007D7205" w:rsidRDefault="00873302" w:rsidP="00EE4BB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По наличию доказательств обоснованности в обращениях</w:t>
      </w:r>
      <w:r w:rsidR="008D23F1" w:rsidRPr="007D7205">
        <w:rPr>
          <w:rFonts w:ascii="Times New Roman" w:hAnsi="Times New Roman" w:cs="Times New Roman"/>
          <w:sz w:val="24"/>
          <w:szCs w:val="24"/>
        </w:rPr>
        <w:t>;</w:t>
      </w:r>
    </w:p>
    <w:p w14:paraId="0AEE64B8" w14:textId="3C3A4D52" w:rsidR="00086DD1" w:rsidRPr="007D7205" w:rsidRDefault="00086DD1" w:rsidP="00EE4BB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По наличию </w:t>
      </w:r>
      <w:r w:rsidR="00467DC4" w:rsidRPr="007D7205">
        <w:rPr>
          <w:rFonts w:ascii="Times New Roman" w:hAnsi="Times New Roman" w:cs="Times New Roman"/>
          <w:sz w:val="24"/>
          <w:szCs w:val="24"/>
        </w:rPr>
        <w:t xml:space="preserve">признаков </w:t>
      </w:r>
      <w:r w:rsidRPr="007D7205">
        <w:rPr>
          <w:rFonts w:ascii="Times New Roman" w:hAnsi="Times New Roman" w:cs="Times New Roman"/>
          <w:sz w:val="24"/>
          <w:szCs w:val="24"/>
        </w:rPr>
        <w:t>административного правонарушения</w:t>
      </w:r>
      <w:r w:rsidR="00467DC4" w:rsidRPr="007D7205">
        <w:rPr>
          <w:rFonts w:ascii="Times New Roman" w:hAnsi="Times New Roman" w:cs="Times New Roman"/>
          <w:sz w:val="24"/>
          <w:szCs w:val="24"/>
        </w:rPr>
        <w:t xml:space="preserve"> </w:t>
      </w:r>
      <w:r w:rsidR="00B51E7F" w:rsidRPr="007D7205">
        <w:rPr>
          <w:rFonts w:ascii="Times New Roman" w:hAnsi="Times New Roman" w:cs="Times New Roman"/>
          <w:sz w:val="24"/>
          <w:szCs w:val="24"/>
        </w:rPr>
        <w:t xml:space="preserve">по </w:t>
      </w:r>
      <w:r w:rsidR="00467DC4" w:rsidRPr="007D7205">
        <w:rPr>
          <w:rFonts w:ascii="Times New Roman" w:hAnsi="Times New Roman" w:cs="Times New Roman"/>
          <w:sz w:val="24"/>
          <w:szCs w:val="24"/>
        </w:rPr>
        <w:t>ст. 14.57 КоАП</w:t>
      </w:r>
      <w:r w:rsidR="008D23F1" w:rsidRPr="007D7205">
        <w:rPr>
          <w:rFonts w:ascii="Times New Roman" w:hAnsi="Times New Roman" w:cs="Times New Roman"/>
          <w:sz w:val="24"/>
          <w:szCs w:val="24"/>
        </w:rPr>
        <w:t>;</w:t>
      </w:r>
    </w:p>
    <w:p w14:paraId="181CDD3E" w14:textId="31AB20F0" w:rsidR="00EE4BB5" w:rsidRPr="007D7205" w:rsidRDefault="00EE4BB5" w:rsidP="00EE4BB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По факту прив</w:t>
      </w:r>
      <w:r w:rsidR="00A05DFD">
        <w:rPr>
          <w:rFonts w:ascii="Times New Roman" w:hAnsi="Times New Roman" w:cs="Times New Roman"/>
          <w:sz w:val="24"/>
          <w:szCs w:val="24"/>
        </w:rPr>
        <w:t>лечения</w:t>
      </w:r>
      <w:r w:rsidRPr="007D7205">
        <w:rPr>
          <w:rFonts w:ascii="Times New Roman" w:hAnsi="Times New Roman" w:cs="Times New Roman"/>
          <w:sz w:val="24"/>
          <w:szCs w:val="24"/>
        </w:rPr>
        <w:t xml:space="preserve"> члена НАПКА </w:t>
      </w:r>
      <w:r w:rsidR="00A05DFD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</w:t>
      </w:r>
      <w:r w:rsidRPr="007D7205">
        <w:rPr>
          <w:rFonts w:ascii="Times New Roman" w:hAnsi="Times New Roman" w:cs="Times New Roman"/>
          <w:sz w:val="24"/>
          <w:szCs w:val="24"/>
        </w:rPr>
        <w:t>по административному правонарушению по ст. 14.57 КоАП;</w:t>
      </w:r>
    </w:p>
    <w:p w14:paraId="45D14704" w14:textId="2C48C3A3" w:rsidR="00031576" w:rsidRPr="007D7205" w:rsidRDefault="00031576" w:rsidP="00EE4BB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Методом </w:t>
      </w:r>
      <w:r w:rsidR="008D23F1" w:rsidRPr="007D7205">
        <w:rPr>
          <w:rFonts w:ascii="Times New Roman" w:hAnsi="Times New Roman" w:cs="Times New Roman"/>
          <w:sz w:val="24"/>
          <w:szCs w:val="24"/>
        </w:rPr>
        <w:t>случайной</w:t>
      </w:r>
      <w:r w:rsidRPr="007D7205">
        <w:rPr>
          <w:rFonts w:ascii="Times New Roman" w:hAnsi="Times New Roman" w:cs="Times New Roman"/>
          <w:sz w:val="24"/>
          <w:szCs w:val="24"/>
        </w:rPr>
        <w:t xml:space="preserve"> выб</w:t>
      </w:r>
      <w:r w:rsidR="008D23F1" w:rsidRPr="007D7205">
        <w:rPr>
          <w:rFonts w:ascii="Times New Roman" w:hAnsi="Times New Roman" w:cs="Times New Roman"/>
          <w:sz w:val="24"/>
          <w:szCs w:val="24"/>
        </w:rPr>
        <w:t>орки</w:t>
      </w:r>
      <w:r w:rsidR="00A05DFD">
        <w:rPr>
          <w:rFonts w:ascii="Times New Roman" w:hAnsi="Times New Roman" w:cs="Times New Roman"/>
          <w:sz w:val="24"/>
          <w:szCs w:val="24"/>
        </w:rPr>
        <w:t>.</w:t>
      </w:r>
    </w:p>
    <w:p w14:paraId="5E132B8A" w14:textId="7009ED12" w:rsidR="00AE623A" w:rsidRPr="007D7205" w:rsidRDefault="008D23F1" w:rsidP="00AE62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В выборку попадают только телефонные переговоры д</w:t>
      </w:r>
      <w:r w:rsidR="00031576" w:rsidRPr="007D7205">
        <w:rPr>
          <w:rFonts w:ascii="Times New Roman" w:hAnsi="Times New Roman" w:cs="Times New Roman"/>
          <w:sz w:val="24"/>
          <w:szCs w:val="24"/>
        </w:rPr>
        <w:t>лительность</w:t>
      </w:r>
      <w:r w:rsidRPr="007D7205">
        <w:rPr>
          <w:rFonts w:ascii="Times New Roman" w:hAnsi="Times New Roman" w:cs="Times New Roman"/>
          <w:sz w:val="24"/>
          <w:szCs w:val="24"/>
        </w:rPr>
        <w:t>ю</w:t>
      </w:r>
      <w:r w:rsidR="00031576" w:rsidRPr="007D7205">
        <w:rPr>
          <w:rFonts w:ascii="Times New Roman" w:hAnsi="Times New Roman" w:cs="Times New Roman"/>
          <w:sz w:val="24"/>
          <w:szCs w:val="24"/>
        </w:rPr>
        <w:t xml:space="preserve"> не менее 30 секунд, </w:t>
      </w:r>
      <w:r w:rsidR="000842D6" w:rsidRPr="007D7205">
        <w:rPr>
          <w:rFonts w:ascii="Times New Roman" w:hAnsi="Times New Roman" w:cs="Times New Roman"/>
          <w:sz w:val="24"/>
          <w:szCs w:val="24"/>
        </w:rPr>
        <w:t>по которым состоялось</w:t>
      </w:r>
      <w:r w:rsidR="00031576" w:rsidRPr="007D7205">
        <w:rPr>
          <w:rFonts w:ascii="Times New Roman" w:hAnsi="Times New Roman" w:cs="Times New Roman"/>
          <w:sz w:val="24"/>
          <w:szCs w:val="24"/>
        </w:rPr>
        <w:t xml:space="preserve"> техническое соединение</w:t>
      </w:r>
      <w:r w:rsidRPr="007D7205">
        <w:rPr>
          <w:rFonts w:ascii="Times New Roman" w:hAnsi="Times New Roman" w:cs="Times New Roman"/>
          <w:sz w:val="24"/>
          <w:szCs w:val="24"/>
        </w:rPr>
        <w:t>.</w:t>
      </w:r>
    </w:p>
    <w:p w14:paraId="2A7EF204" w14:textId="1E462AC0" w:rsidR="00873302" w:rsidRPr="007D7205" w:rsidRDefault="00873302" w:rsidP="00AE623A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При анализе телефонных переговоров </w:t>
      </w:r>
      <w:r w:rsidR="00AE623A" w:rsidRPr="007D7205">
        <w:rPr>
          <w:rFonts w:ascii="Times New Roman" w:hAnsi="Times New Roman" w:cs="Times New Roman"/>
          <w:sz w:val="24"/>
          <w:szCs w:val="24"/>
        </w:rPr>
        <w:t xml:space="preserve">и иных видов взаимодействия </w:t>
      </w:r>
      <w:r w:rsidRPr="007D7205">
        <w:rPr>
          <w:rFonts w:ascii="Times New Roman" w:hAnsi="Times New Roman" w:cs="Times New Roman"/>
          <w:sz w:val="24"/>
          <w:szCs w:val="24"/>
        </w:rPr>
        <w:t>могут оцениваться не только телефонные переговоры</w:t>
      </w:r>
      <w:r w:rsidR="00AE623A" w:rsidRPr="007D7205">
        <w:rPr>
          <w:rFonts w:ascii="Times New Roman" w:hAnsi="Times New Roman" w:cs="Times New Roman"/>
          <w:sz w:val="24"/>
          <w:szCs w:val="24"/>
        </w:rPr>
        <w:t xml:space="preserve"> и иные виды взаимодействия</w:t>
      </w:r>
      <w:r w:rsidRPr="007D7205">
        <w:rPr>
          <w:rFonts w:ascii="Times New Roman" w:hAnsi="Times New Roman" w:cs="Times New Roman"/>
          <w:sz w:val="24"/>
          <w:szCs w:val="24"/>
        </w:rPr>
        <w:t>, способствующие появлению обращения, но и иные телефонные переговоры</w:t>
      </w:r>
      <w:r w:rsidR="00AE623A" w:rsidRPr="007D7205">
        <w:rPr>
          <w:rFonts w:ascii="Times New Roman" w:hAnsi="Times New Roman" w:cs="Times New Roman"/>
          <w:sz w:val="24"/>
          <w:szCs w:val="24"/>
        </w:rPr>
        <w:t xml:space="preserve"> и иные виды взаимодействия</w:t>
      </w:r>
      <w:r w:rsidRPr="007D7205">
        <w:rPr>
          <w:rFonts w:ascii="Times New Roman" w:hAnsi="Times New Roman" w:cs="Times New Roman"/>
          <w:sz w:val="24"/>
          <w:szCs w:val="24"/>
        </w:rPr>
        <w:t xml:space="preserve"> с гражданином, оставившим обращение, в том числе взаимодействие, осуществляющееся по другим телефонным номерам гражданина</w:t>
      </w:r>
      <w:r w:rsidR="00467DC4" w:rsidRPr="007D7205">
        <w:rPr>
          <w:rFonts w:ascii="Times New Roman" w:hAnsi="Times New Roman" w:cs="Times New Roman"/>
          <w:sz w:val="24"/>
          <w:szCs w:val="24"/>
        </w:rPr>
        <w:t xml:space="preserve"> или третьих лиц</w:t>
      </w:r>
      <w:r w:rsidRPr="007D7205">
        <w:rPr>
          <w:rFonts w:ascii="Times New Roman" w:hAnsi="Times New Roman" w:cs="Times New Roman"/>
          <w:sz w:val="24"/>
          <w:szCs w:val="24"/>
        </w:rPr>
        <w:t xml:space="preserve">, взаимодействия осуществляющиеся </w:t>
      </w:r>
      <w:r w:rsidR="00086DD1" w:rsidRPr="007D7205">
        <w:rPr>
          <w:rFonts w:ascii="Times New Roman" w:hAnsi="Times New Roman" w:cs="Times New Roman"/>
          <w:sz w:val="24"/>
          <w:szCs w:val="24"/>
        </w:rPr>
        <w:t>в другой период времени (например, за квартал до или после поступления обращения), а также могут быть выборочно оценены телефонные переговоры сотрудника общества, допустившего нарушения, с другими гражданами.</w:t>
      </w:r>
    </w:p>
    <w:p w14:paraId="4839126F" w14:textId="09370FEC" w:rsidR="00086DD1" w:rsidRPr="007D7205" w:rsidRDefault="00086DD1" w:rsidP="00EE4BB5">
      <w:p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Оценка переговоров</w:t>
      </w:r>
      <w:r w:rsidR="00AE623A" w:rsidRPr="007D7205">
        <w:rPr>
          <w:rFonts w:ascii="Times New Roman" w:hAnsi="Times New Roman" w:cs="Times New Roman"/>
          <w:sz w:val="24"/>
          <w:szCs w:val="24"/>
        </w:rPr>
        <w:t xml:space="preserve"> и личных встреч</w:t>
      </w:r>
      <w:r w:rsidRPr="007D7205">
        <w:rPr>
          <w:rFonts w:ascii="Times New Roman" w:hAnsi="Times New Roman" w:cs="Times New Roman"/>
          <w:sz w:val="24"/>
          <w:szCs w:val="24"/>
        </w:rPr>
        <w:t xml:space="preserve"> осуществляется по Чек листу, который содержит следующие критерии (Приложение</w:t>
      </w:r>
      <w:r w:rsidR="007D0157" w:rsidRPr="007D7205">
        <w:rPr>
          <w:rFonts w:ascii="Times New Roman" w:hAnsi="Times New Roman" w:cs="Times New Roman"/>
          <w:sz w:val="24"/>
          <w:szCs w:val="24"/>
        </w:rPr>
        <w:t xml:space="preserve"> </w:t>
      </w:r>
      <w:r w:rsidR="00183325" w:rsidRPr="007D7205">
        <w:rPr>
          <w:rFonts w:ascii="Times New Roman" w:hAnsi="Times New Roman" w:cs="Times New Roman"/>
          <w:sz w:val="24"/>
          <w:szCs w:val="24"/>
        </w:rPr>
        <w:t>5</w:t>
      </w:r>
      <w:r w:rsidRPr="007D7205">
        <w:rPr>
          <w:rFonts w:ascii="Times New Roman" w:hAnsi="Times New Roman" w:cs="Times New Roman"/>
          <w:sz w:val="24"/>
          <w:szCs w:val="24"/>
        </w:rPr>
        <w:t>):</w:t>
      </w:r>
    </w:p>
    <w:p w14:paraId="2202E091" w14:textId="0D1B5681" w:rsidR="00086DD1" w:rsidRPr="007D7205" w:rsidRDefault="00086DD1" w:rsidP="00EE4BB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Приветствие – </w:t>
      </w:r>
      <w:r w:rsidR="008D23F1" w:rsidRPr="007D7205">
        <w:rPr>
          <w:rFonts w:ascii="Times New Roman" w:hAnsi="Times New Roman" w:cs="Times New Roman"/>
          <w:sz w:val="24"/>
          <w:szCs w:val="24"/>
        </w:rPr>
        <w:t>в начале</w:t>
      </w:r>
      <w:r w:rsidRPr="007D7205">
        <w:rPr>
          <w:rFonts w:ascii="Times New Roman" w:hAnsi="Times New Roman" w:cs="Times New Roman"/>
          <w:sz w:val="24"/>
          <w:szCs w:val="24"/>
        </w:rPr>
        <w:t xml:space="preserve"> разговора должны быть корректно озвучены: наименование </w:t>
      </w:r>
      <w:r w:rsidR="00A05DFD">
        <w:rPr>
          <w:rFonts w:ascii="Times New Roman" w:hAnsi="Times New Roman" w:cs="Times New Roman"/>
          <w:sz w:val="24"/>
          <w:szCs w:val="24"/>
        </w:rPr>
        <w:t>члена НАПКА</w:t>
      </w:r>
      <w:r w:rsidRPr="007D7205">
        <w:rPr>
          <w:rFonts w:ascii="Times New Roman" w:hAnsi="Times New Roman" w:cs="Times New Roman"/>
          <w:sz w:val="24"/>
          <w:szCs w:val="24"/>
        </w:rPr>
        <w:t>; должность и ФИО сотрудника; уведомление о записи разговора.</w:t>
      </w:r>
    </w:p>
    <w:p w14:paraId="1A71CB73" w14:textId="26B8BC0F" w:rsidR="00086DD1" w:rsidRPr="007D7205" w:rsidRDefault="00086DD1" w:rsidP="00EE4BB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Идентификация - при исходящем звонке - идентификация по ФИО клиента; при входящем звонке: </w:t>
      </w:r>
      <w:r w:rsidR="00CD490C" w:rsidRPr="007D7205">
        <w:rPr>
          <w:rFonts w:ascii="Times New Roman" w:hAnsi="Times New Roman" w:cs="Times New Roman"/>
          <w:sz w:val="24"/>
          <w:szCs w:val="24"/>
        </w:rPr>
        <w:t>идентификация по</w:t>
      </w:r>
      <w:r w:rsidRPr="007D7205">
        <w:rPr>
          <w:rFonts w:ascii="Times New Roman" w:hAnsi="Times New Roman" w:cs="Times New Roman"/>
          <w:sz w:val="24"/>
          <w:szCs w:val="24"/>
        </w:rPr>
        <w:t xml:space="preserve"> ФИО и дате рождения.</w:t>
      </w:r>
    </w:p>
    <w:p w14:paraId="5E4A7E98" w14:textId="38CBB475" w:rsidR="00086DD1" w:rsidRPr="007D7205" w:rsidRDefault="00086DD1" w:rsidP="00EE4BB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Идентификация кредитора - должно быть </w:t>
      </w:r>
      <w:r w:rsidR="00CD490C" w:rsidRPr="007D7205">
        <w:rPr>
          <w:rFonts w:ascii="Times New Roman" w:hAnsi="Times New Roman" w:cs="Times New Roman"/>
          <w:sz w:val="24"/>
          <w:szCs w:val="24"/>
        </w:rPr>
        <w:t>озвучено корректное</w:t>
      </w:r>
      <w:r w:rsidRPr="007D7205">
        <w:rPr>
          <w:rFonts w:ascii="Times New Roman" w:hAnsi="Times New Roman" w:cs="Times New Roman"/>
          <w:sz w:val="24"/>
          <w:szCs w:val="24"/>
        </w:rPr>
        <w:t xml:space="preserve"> наименование кредитора, по кредиту/займу которого совершен звонок, а также лица, действующего от его имени и (или) в его интересах.</w:t>
      </w:r>
    </w:p>
    <w:p w14:paraId="5E6202F2" w14:textId="5CAD0913" w:rsidR="00086DD1" w:rsidRPr="007D7205" w:rsidRDefault="00086DD1" w:rsidP="00EE4BB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lastRenderedPageBreak/>
        <w:t xml:space="preserve">Корректность предоставленной финансовой информации - информация предоставлена корректно, в полном объеме (если была необходимость): срок </w:t>
      </w:r>
      <w:r w:rsidR="00A05DFD">
        <w:rPr>
          <w:rFonts w:ascii="Times New Roman" w:hAnsi="Times New Roman" w:cs="Times New Roman"/>
          <w:sz w:val="24"/>
          <w:szCs w:val="24"/>
        </w:rPr>
        <w:t>просроченной задолженности</w:t>
      </w:r>
      <w:r w:rsidRPr="007D7205">
        <w:rPr>
          <w:rFonts w:ascii="Times New Roman" w:hAnsi="Times New Roman" w:cs="Times New Roman"/>
          <w:sz w:val="24"/>
          <w:szCs w:val="24"/>
        </w:rPr>
        <w:t xml:space="preserve"> (дни/месяца и т.д.); сумма </w:t>
      </w:r>
      <w:r w:rsidR="00A05DFD">
        <w:rPr>
          <w:rFonts w:ascii="Times New Roman" w:hAnsi="Times New Roman" w:cs="Times New Roman"/>
          <w:sz w:val="24"/>
          <w:szCs w:val="24"/>
        </w:rPr>
        <w:t>просроченной задолженности</w:t>
      </w:r>
      <w:r w:rsidRPr="007D7205">
        <w:rPr>
          <w:rFonts w:ascii="Times New Roman" w:hAnsi="Times New Roman" w:cs="Times New Roman"/>
          <w:sz w:val="24"/>
          <w:szCs w:val="24"/>
        </w:rPr>
        <w:t xml:space="preserve"> /долга; иная финансовая информация.</w:t>
      </w:r>
    </w:p>
    <w:p w14:paraId="44131D3B" w14:textId="52D5168D" w:rsidR="00086DD1" w:rsidRPr="007D7205" w:rsidRDefault="00086DD1" w:rsidP="00EE4BB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Корректность предоставленной не финансовой информации - информация предоставлена корректно, в полном объеме (если была необходимость): способы оплаты; адреса/телефоны/график работы отделений Кредитора; иная не финансовая информация.</w:t>
      </w:r>
    </w:p>
    <w:p w14:paraId="53CEF4CA" w14:textId="00770078" w:rsidR="00086DD1" w:rsidRPr="007D7205" w:rsidRDefault="00086DD1" w:rsidP="00EE4BB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Корректность общения – </w:t>
      </w:r>
      <w:r w:rsidR="00CD490C" w:rsidRPr="007D7205">
        <w:rPr>
          <w:rFonts w:ascii="Times New Roman" w:hAnsi="Times New Roman" w:cs="Times New Roman"/>
          <w:sz w:val="24"/>
          <w:szCs w:val="24"/>
        </w:rPr>
        <w:t>в переговорах</w:t>
      </w:r>
      <w:r w:rsidRPr="007D7205">
        <w:rPr>
          <w:rFonts w:ascii="Times New Roman" w:hAnsi="Times New Roman" w:cs="Times New Roman"/>
          <w:sz w:val="24"/>
          <w:szCs w:val="24"/>
        </w:rPr>
        <w:t xml:space="preserve"> отсутствуют: хамство; переход на личности; агрессивный тон; сарказм; унижение чести и достоинства; психологическое </w:t>
      </w:r>
      <w:r w:rsidR="007D0157" w:rsidRPr="007D7205">
        <w:rPr>
          <w:rFonts w:ascii="Times New Roman" w:hAnsi="Times New Roman" w:cs="Times New Roman"/>
          <w:sz w:val="24"/>
          <w:szCs w:val="24"/>
        </w:rPr>
        <w:t>воздействие на</w:t>
      </w:r>
      <w:r w:rsidRPr="007D7205">
        <w:rPr>
          <w:rFonts w:ascii="Times New Roman" w:hAnsi="Times New Roman" w:cs="Times New Roman"/>
          <w:sz w:val="24"/>
          <w:szCs w:val="24"/>
        </w:rPr>
        <w:t xml:space="preserve"> должника; переговоры не на русском языке; нецензурная лексика; другое.</w:t>
      </w:r>
    </w:p>
    <w:p w14:paraId="24158F8C" w14:textId="57F59D12" w:rsidR="00086DD1" w:rsidRPr="007D7205" w:rsidRDefault="00086DD1" w:rsidP="00EE4BB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Разглашение конфиденциальной информации - отсутствие разглашения 3-му лицу информации, относящейся к банковской тайне; отсутствие разглашения 3-му лицу </w:t>
      </w:r>
      <w:r w:rsidR="00AE623A" w:rsidRPr="007D7205">
        <w:rPr>
          <w:rFonts w:ascii="Times New Roman" w:hAnsi="Times New Roman" w:cs="Times New Roman"/>
          <w:sz w:val="24"/>
          <w:szCs w:val="24"/>
        </w:rPr>
        <w:t>информации о</w:t>
      </w:r>
      <w:r w:rsidRPr="007D7205">
        <w:rPr>
          <w:rFonts w:ascii="Times New Roman" w:hAnsi="Times New Roman" w:cs="Times New Roman"/>
          <w:sz w:val="24"/>
          <w:szCs w:val="24"/>
        </w:rPr>
        <w:t xml:space="preserve"> персональных данных.</w:t>
      </w:r>
    </w:p>
    <w:p w14:paraId="2C916AF5" w14:textId="69982488" w:rsidR="00086DD1" w:rsidRPr="007E2C4C" w:rsidRDefault="007E2C4C" w:rsidP="00EE4BB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C4C">
        <w:rPr>
          <w:rFonts w:ascii="Times New Roman" w:hAnsi="Times New Roman" w:cs="Times New Roman"/>
          <w:color w:val="000000"/>
          <w:sz w:val="24"/>
          <w:szCs w:val="24"/>
        </w:rPr>
        <w:t>Звонок на один и тот же номер третьего лица/родственника поступил более 1 раза (при отсутствии согласия на взаимодействие)/переговоры с Банкротом/ должником, оформившим отказ от взаимодействия/взаимодействие через представителя надлежащим образом/переговоры с несовершеннолетним.</w:t>
      </w:r>
    </w:p>
    <w:p w14:paraId="6757131E" w14:textId="75420108" w:rsidR="00086DD1" w:rsidRPr="007D7205" w:rsidRDefault="00086DD1" w:rsidP="00EE4BB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Введение в заблуждение - введение в заблуждение в части сроков исполнения и наступления последствий ( УК РФ, ГК РФ, КА, Суд- в утвердительной форме); введение в заблуждение в части принадлежности кредитора или лица, действующего от его имени  ( или ) в его интересах, к органам государственной власти и органам местного  самоуправления; другое.</w:t>
      </w:r>
    </w:p>
    <w:p w14:paraId="464655A5" w14:textId="0A827B43" w:rsidR="00086DD1" w:rsidRPr="007D7205" w:rsidRDefault="00086DD1" w:rsidP="00EE4BB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Превышение лимита взаимодействий - превышение допустимого количества взаимодействий в день/неделю/месяц.</w:t>
      </w:r>
    </w:p>
    <w:p w14:paraId="47E8B42A" w14:textId="77777777" w:rsidR="00AE623A" w:rsidRPr="007D7205" w:rsidRDefault="00CD490C" w:rsidP="00AE62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Каждый критерий имеет свой вес и оценивается как «да» или «нет». </w:t>
      </w:r>
    </w:p>
    <w:p w14:paraId="0EA60716" w14:textId="77777777" w:rsidR="00AE623A" w:rsidRPr="007D7205" w:rsidRDefault="00CD490C" w:rsidP="00AE62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В случае, если соответствие критериям с п.1 по п.6 оценено как «да», а с п.7 по п.10 как «нет» - общее количество баллов будет равно 100%, нарушений не выявлено. Иначе сумма баллов снижается на вес критерия, по которому было допущено нарушение. </w:t>
      </w:r>
    </w:p>
    <w:p w14:paraId="494AC085" w14:textId="77777777" w:rsidR="00AE623A" w:rsidRPr="007D7205" w:rsidRDefault="00CD490C" w:rsidP="00AE62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Также проверка анализирует качество предоставленных ответов на обращения, а именно проверяет соответствие действий содержанию предоставленного ответа</w:t>
      </w:r>
      <w:r w:rsidR="00AE623A" w:rsidRPr="007D7205">
        <w:rPr>
          <w:rFonts w:ascii="Times New Roman" w:hAnsi="Times New Roman" w:cs="Times New Roman"/>
          <w:sz w:val="24"/>
          <w:szCs w:val="24"/>
        </w:rPr>
        <w:t xml:space="preserve"> </w:t>
      </w:r>
      <w:r w:rsidRPr="007D7205">
        <w:rPr>
          <w:rFonts w:ascii="Times New Roman" w:hAnsi="Times New Roman" w:cs="Times New Roman"/>
          <w:sz w:val="24"/>
          <w:szCs w:val="24"/>
        </w:rPr>
        <w:t>и факт отработки найденных нарушений.</w:t>
      </w:r>
    </w:p>
    <w:p w14:paraId="2DEF8551" w14:textId="18034CFD" w:rsidR="008D23F1" w:rsidRPr="007D7205" w:rsidRDefault="008D23F1" w:rsidP="00AE62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После проведения экспертизы документов и оценки телефонных переговоров </w:t>
      </w:r>
      <w:r w:rsidR="00AE623A" w:rsidRPr="007D7205">
        <w:rPr>
          <w:rFonts w:ascii="Times New Roman" w:hAnsi="Times New Roman" w:cs="Times New Roman"/>
          <w:sz w:val="24"/>
          <w:szCs w:val="24"/>
        </w:rPr>
        <w:t>и иных видов взаимодействия</w:t>
      </w:r>
      <w:r w:rsidRPr="007D7205">
        <w:rPr>
          <w:rFonts w:ascii="Times New Roman" w:hAnsi="Times New Roman" w:cs="Times New Roman"/>
          <w:sz w:val="24"/>
          <w:szCs w:val="24"/>
        </w:rPr>
        <w:t xml:space="preserve"> формируется список вопросов для обсуждения на встрече с проверяемой компанией</w:t>
      </w:r>
      <w:r w:rsidR="00AE623A" w:rsidRPr="007D7205">
        <w:rPr>
          <w:rFonts w:ascii="Times New Roman" w:hAnsi="Times New Roman" w:cs="Times New Roman"/>
          <w:sz w:val="24"/>
          <w:szCs w:val="24"/>
        </w:rPr>
        <w:t>. Встреча может проходить как очно, так и дистанционно.</w:t>
      </w:r>
      <w:r w:rsidRPr="007D72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9BC9E" w14:textId="708F597A" w:rsidR="00031576" w:rsidRPr="007D7205" w:rsidRDefault="007C56CC" w:rsidP="00AE62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В состав участников со стороны проверяемой компании рекомендуется включить </w:t>
      </w:r>
      <w:r w:rsidR="008D23F1" w:rsidRPr="007D7205">
        <w:rPr>
          <w:rFonts w:ascii="Times New Roman" w:hAnsi="Times New Roman" w:cs="Times New Roman"/>
          <w:sz w:val="24"/>
          <w:szCs w:val="24"/>
        </w:rPr>
        <w:t>сотрудник</w:t>
      </w:r>
      <w:r w:rsidRPr="007D7205">
        <w:rPr>
          <w:rFonts w:ascii="Times New Roman" w:hAnsi="Times New Roman" w:cs="Times New Roman"/>
          <w:sz w:val="24"/>
          <w:szCs w:val="24"/>
        </w:rPr>
        <w:t>ов</w:t>
      </w:r>
      <w:r w:rsidR="008D23F1" w:rsidRPr="007D7205">
        <w:rPr>
          <w:rFonts w:ascii="Times New Roman" w:hAnsi="Times New Roman" w:cs="Times New Roman"/>
          <w:sz w:val="24"/>
          <w:szCs w:val="24"/>
        </w:rPr>
        <w:t>, отвечающ</w:t>
      </w:r>
      <w:r w:rsidRPr="007D7205">
        <w:rPr>
          <w:rFonts w:ascii="Times New Roman" w:hAnsi="Times New Roman" w:cs="Times New Roman"/>
          <w:sz w:val="24"/>
          <w:szCs w:val="24"/>
        </w:rPr>
        <w:t xml:space="preserve">их </w:t>
      </w:r>
      <w:r w:rsidR="008D23F1" w:rsidRPr="007D7205">
        <w:rPr>
          <w:rFonts w:ascii="Times New Roman" w:hAnsi="Times New Roman" w:cs="Times New Roman"/>
          <w:sz w:val="24"/>
          <w:szCs w:val="24"/>
        </w:rPr>
        <w:t>за:</w:t>
      </w:r>
    </w:p>
    <w:p w14:paraId="5B655CDD" w14:textId="178C2267" w:rsidR="008D23F1" w:rsidRPr="007D7205" w:rsidRDefault="008D23F1" w:rsidP="00EE4BB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Контроль качества;</w:t>
      </w:r>
    </w:p>
    <w:p w14:paraId="560E6F5F" w14:textId="71C145C5" w:rsidR="008D23F1" w:rsidRPr="007D7205" w:rsidRDefault="008D23F1" w:rsidP="00EE4BB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Работу с обращениями</w:t>
      </w:r>
      <w:r w:rsidR="000842D6" w:rsidRPr="007D7205">
        <w:rPr>
          <w:rFonts w:ascii="Times New Roman" w:hAnsi="Times New Roman" w:cs="Times New Roman"/>
          <w:sz w:val="24"/>
          <w:szCs w:val="24"/>
        </w:rPr>
        <w:t>;</w:t>
      </w:r>
    </w:p>
    <w:p w14:paraId="45428BEB" w14:textId="6770E9AB" w:rsidR="008D23F1" w:rsidRPr="007D7205" w:rsidRDefault="008D23F1" w:rsidP="00EE4BB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Взыскание</w:t>
      </w:r>
      <w:r w:rsidR="000842D6" w:rsidRPr="007D7205">
        <w:rPr>
          <w:rFonts w:ascii="Times New Roman" w:hAnsi="Times New Roman" w:cs="Times New Roman"/>
          <w:sz w:val="24"/>
          <w:szCs w:val="24"/>
        </w:rPr>
        <w:t>;</w:t>
      </w:r>
    </w:p>
    <w:p w14:paraId="3042367E" w14:textId="02B9DCD4" w:rsidR="008D23F1" w:rsidRPr="007D7205" w:rsidRDefault="008D23F1" w:rsidP="00EE4BB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0842D6" w:rsidRPr="007D7205">
        <w:rPr>
          <w:rFonts w:ascii="Times New Roman" w:hAnsi="Times New Roman" w:cs="Times New Roman"/>
          <w:sz w:val="24"/>
          <w:szCs w:val="24"/>
        </w:rPr>
        <w:t>с органами государственной власти</w:t>
      </w:r>
      <w:r w:rsidR="00A05DFD">
        <w:rPr>
          <w:rFonts w:ascii="Times New Roman" w:hAnsi="Times New Roman" w:cs="Times New Roman"/>
          <w:sz w:val="24"/>
          <w:szCs w:val="24"/>
        </w:rPr>
        <w:t>.</w:t>
      </w:r>
    </w:p>
    <w:p w14:paraId="2D6B6BED" w14:textId="69DB7870" w:rsidR="008D23F1" w:rsidRPr="007D7205" w:rsidRDefault="007C56CC" w:rsidP="00AE62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Во время встречи обсуждаются следующие вопросы:</w:t>
      </w:r>
    </w:p>
    <w:p w14:paraId="2F8AFC70" w14:textId="291BFB2A" w:rsidR="00031576" w:rsidRPr="007D7205" w:rsidRDefault="00031576" w:rsidP="00EE4BB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Процесс работы с обращениями</w:t>
      </w:r>
      <w:r w:rsidR="007C56CC" w:rsidRPr="007D7205">
        <w:rPr>
          <w:rFonts w:ascii="Times New Roman" w:hAnsi="Times New Roman" w:cs="Times New Roman"/>
          <w:sz w:val="24"/>
          <w:szCs w:val="24"/>
        </w:rPr>
        <w:t>;</w:t>
      </w:r>
    </w:p>
    <w:p w14:paraId="1EFBAE01" w14:textId="6E8EB437" w:rsidR="00031576" w:rsidRPr="007D7205" w:rsidRDefault="00031576" w:rsidP="00EE4BB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lastRenderedPageBreak/>
        <w:t>Процесс контрол</w:t>
      </w:r>
      <w:r w:rsidR="007C56CC" w:rsidRPr="007D7205">
        <w:rPr>
          <w:rFonts w:ascii="Times New Roman" w:hAnsi="Times New Roman" w:cs="Times New Roman"/>
          <w:sz w:val="24"/>
          <w:szCs w:val="24"/>
        </w:rPr>
        <w:t>я</w:t>
      </w:r>
      <w:r w:rsidRPr="007D7205">
        <w:rPr>
          <w:rFonts w:ascii="Times New Roman" w:hAnsi="Times New Roman" w:cs="Times New Roman"/>
          <w:sz w:val="24"/>
          <w:szCs w:val="24"/>
        </w:rPr>
        <w:t xml:space="preserve"> качества</w:t>
      </w:r>
      <w:r w:rsidR="007C56CC" w:rsidRPr="007D7205">
        <w:rPr>
          <w:rFonts w:ascii="Times New Roman" w:hAnsi="Times New Roman" w:cs="Times New Roman"/>
          <w:sz w:val="24"/>
          <w:szCs w:val="24"/>
        </w:rPr>
        <w:t>;</w:t>
      </w:r>
    </w:p>
    <w:p w14:paraId="70735D5B" w14:textId="768D931A" w:rsidR="00031576" w:rsidRPr="007D7205" w:rsidRDefault="00031576" w:rsidP="00EE4BB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Процесс внесения изменений в </w:t>
      </w:r>
      <w:r w:rsidR="007C56CC" w:rsidRPr="007D7205">
        <w:rPr>
          <w:rFonts w:ascii="Times New Roman" w:hAnsi="Times New Roman" w:cs="Times New Roman"/>
          <w:sz w:val="24"/>
          <w:szCs w:val="24"/>
        </w:rPr>
        <w:t>бизнес-</w:t>
      </w:r>
      <w:r w:rsidRPr="007D7205">
        <w:rPr>
          <w:rFonts w:ascii="Times New Roman" w:hAnsi="Times New Roman" w:cs="Times New Roman"/>
          <w:sz w:val="24"/>
          <w:szCs w:val="24"/>
        </w:rPr>
        <w:t>процессы компания с целью снижения</w:t>
      </w:r>
      <w:r w:rsidR="007C56CC" w:rsidRPr="007D7205">
        <w:rPr>
          <w:rFonts w:ascii="Times New Roman" w:hAnsi="Times New Roman" w:cs="Times New Roman"/>
          <w:sz w:val="24"/>
          <w:szCs w:val="24"/>
        </w:rPr>
        <w:t xml:space="preserve"> количества</w:t>
      </w:r>
      <w:r w:rsidRPr="007D7205">
        <w:rPr>
          <w:rFonts w:ascii="Times New Roman" w:hAnsi="Times New Roman" w:cs="Times New Roman"/>
          <w:sz w:val="24"/>
          <w:szCs w:val="24"/>
        </w:rPr>
        <w:t xml:space="preserve"> жалоб и о</w:t>
      </w:r>
      <w:r w:rsidR="007C56CC" w:rsidRPr="007D7205">
        <w:rPr>
          <w:rFonts w:ascii="Times New Roman" w:hAnsi="Times New Roman" w:cs="Times New Roman"/>
          <w:sz w:val="24"/>
          <w:szCs w:val="24"/>
        </w:rPr>
        <w:t xml:space="preserve">бращений, сокращения повторных жалоб, </w:t>
      </w:r>
      <w:r w:rsidRPr="007D7205">
        <w:rPr>
          <w:rFonts w:ascii="Times New Roman" w:hAnsi="Times New Roman" w:cs="Times New Roman"/>
          <w:sz w:val="24"/>
          <w:szCs w:val="24"/>
        </w:rPr>
        <w:t>искоре</w:t>
      </w:r>
      <w:r w:rsidR="007C56CC" w:rsidRPr="007D7205">
        <w:rPr>
          <w:rFonts w:ascii="Times New Roman" w:hAnsi="Times New Roman" w:cs="Times New Roman"/>
          <w:sz w:val="24"/>
          <w:szCs w:val="24"/>
        </w:rPr>
        <w:t>не</w:t>
      </w:r>
      <w:r w:rsidRPr="007D7205">
        <w:rPr>
          <w:rFonts w:ascii="Times New Roman" w:hAnsi="Times New Roman" w:cs="Times New Roman"/>
          <w:sz w:val="24"/>
          <w:szCs w:val="24"/>
        </w:rPr>
        <w:t>ния токсичных практик</w:t>
      </w:r>
    </w:p>
    <w:p w14:paraId="30513605" w14:textId="5E117783" w:rsidR="00B51E7F" w:rsidRPr="007D7205" w:rsidRDefault="00B51E7F" w:rsidP="00EE4BB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Процесс взыскания просроченной задолженности</w:t>
      </w:r>
    </w:p>
    <w:p w14:paraId="204DA00E" w14:textId="7B8505D7" w:rsidR="00DA5F8C" w:rsidRPr="007D7205" w:rsidRDefault="007E5A80" w:rsidP="00AE62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П</w:t>
      </w:r>
      <w:r w:rsidR="00C27001" w:rsidRPr="007D7205">
        <w:rPr>
          <w:rFonts w:ascii="Times New Roman" w:hAnsi="Times New Roman" w:cs="Times New Roman"/>
          <w:sz w:val="24"/>
          <w:szCs w:val="24"/>
        </w:rPr>
        <w:t>о</w:t>
      </w:r>
      <w:r w:rsidRPr="007D7205">
        <w:rPr>
          <w:rFonts w:ascii="Times New Roman" w:hAnsi="Times New Roman" w:cs="Times New Roman"/>
          <w:sz w:val="24"/>
          <w:szCs w:val="24"/>
        </w:rPr>
        <w:t xml:space="preserve"> факту завершения проверки Контрольным комитетом утверждается </w:t>
      </w:r>
      <w:r w:rsidR="00DA5F8C" w:rsidRPr="007D7205">
        <w:rPr>
          <w:rFonts w:ascii="Times New Roman" w:hAnsi="Times New Roman" w:cs="Times New Roman"/>
          <w:sz w:val="24"/>
          <w:szCs w:val="24"/>
        </w:rPr>
        <w:t>отчет о проведении</w:t>
      </w:r>
      <w:r w:rsidRPr="007D7205">
        <w:rPr>
          <w:rFonts w:ascii="Times New Roman" w:hAnsi="Times New Roman" w:cs="Times New Roman"/>
          <w:sz w:val="24"/>
          <w:szCs w:val="24"/>
        </w:rPr>
        <w:t xml:space="preserve"> проверки</w:t>
      </w:r>
      <w:r w:rsidR="00DA5F8C" w:rsidRPr="007D7205">
        <w:rPr>
          <w:rFonts w:ascii="Times New Roman" w:hAnsi="Times New Roman" w:cs="Times New Roman"/>
          <w:sz w:val="24"/>
          <w:szCs w:val="24"/>
        </w:rPr>
        <w:t>, который содержит следующую информацию</w:t>
      </w:r>
      <w:r w:rsidR="008B10B2" w:rsidRPr="007D7205">
        <w:rPr>
          <w:rFonts w:ascii="Times New Roman" w:hAnsi="Times New Roman" w:cs="Times New Roman"/>
          <w:sz w:val="24"/>
          <w:szCs w:val="24"/>
        </w:rPr>
        <w:t xml:space="preserve"> (Приложение 6)</w:t>
      </w:r>
      <w:r w:rsidR="00DA5F8C" w:rsidRPr="007D7205">
        <w:rPr>
          <w:rFonts w:ascii="Times New Roman" w:hAnsi="Times New Roman" w:cs="Times New Roman"/>
          <w:sz w:val="24"/>
          <w:szCs w:val="24"/>
        </w:rPr>
        <w:t>:</w:t>
      </w:r>
    </w:p>
    <w:p w14:paraId="530CDC65" w14:textId="2783348E" w:rsidR="00DA5F8C" w:rsidRPr="007D7205" w:rsidRDefault="00DA5F8C" w:rsidP="00EE4BB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Место составления отчета</w:t>
      </w:r>
    </w:p>
    <w:p w14:paraId="6F83F29E" w14:textId="427E4785" w:rsidR="00DA5F8C" w:rsidRPr="007D7205" w:rsidRDefault="00DA5F8C" w:rsidP="00EE4BB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Дата составления отчета</w:t>
      </w:r>
    </w:p>
    <w:p w14:paraId="018A9A94" w14:textId="38D142DF" w:rsidR="00DA5F8C" w:rsidRPr="007D7205" w:rsidRDefault="00DA5F8C" w:rsidP="00EE4BB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Состав проверяющих</w:t>
      </w:r>
    </w:p>
    <w:p w14:paraId="4EFF265A" w14:textId="6056491C" w:rsidR="00DA5F8C" w:rsidRPr="007D7205" w:rsidRDefault="00DA5F8C" w:rsidP="00EE4BB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Предмет проверки</w:t>
      </w:r>
    </w:p>
    <w:p w14:paraId="693F9056" w14:textId="4A448EAB" w:rsidR="00DA5F8C" w:rsidRPr="007D7205" w:rsidRDefault="007F4EC9" w:rsidP="00EE4BB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Срок проведения проверки</w:t>
      </w:r>
    </w:p>
    <w:p w14:paraId="43221235" w14:textId="7117677F" w:rsidR="007F4EC9" w:rsidRPr="007D7205" w:rsidRDefault="007F4EC9" w:rsidP="00EE4BB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Результаты проверки, в том числе:</w:t>
      </w:r>
    </w:p>
    <w:p w14:paraId="29EA694D" w14:textId="2AE6E305" w:rsidR="007F4EC9" w:rsidRPr="007D7205" w:rsidRDefault="007F4EC9" w:rsidP="00EE4BB5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Проверка полноты и содержания запрашиваемых и предоставленных документов</w:t>
      </w:r>
    </w:p>
    <w:p w14:paraId="174D1A08" w14:textId="3445FBE9" w:rsidR="007F4EC9" w:rsidRPr="007D7205" w:rsidRDefault="007F4EC9" w:rsidP="00EE4BB5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Проверка соблюдения ограничений, устанавливаемых Законом № 230-ФЗ в отношении работников Общества</w:t>
      </w:r>
    </w:p>
    <w:p w14:paraId="2AAEC5B5" w14:textId="77777777" w:rsidR="007F4EC9" w:rsidRPr="007D7205" w:rsidRDefault="007F4EC9" w:rsidP="00EE4BB5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pacing w:val="-4"/>
          <w:sz w:val="24"/>
          <w:szCs w:val="24"/>
        </w:rPr>
        <w:t>Проверка соблюдения Обществом требований, устанавливаемых Законом № 230-ФЗ</w:t>
      </w:r>
    </w:p>
    <w:p w14:paraId="7BDB8624" w14:textId="53E4598C" w:rsidR="007F4EC9" w:rsidRPr="007D7205" w:rsidRDefault="007F4EC9" w:rsidP="00EE4BB5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Проверка соблюдения лимитов и ограничений при взаимодействии по взысканию просроченной задолженности</w:t>
      </w:r>
    </w:p>
    <w:p w14:paraId="7050D104" w14:textId="7D2B253B" w:rsidR="007F4EC9" w:rsidRPr="007D7205" w:rsidRDefault="007F4EC9" w:rsidP="00EE4BB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Рекомендации Контрольного комитета</w:t>
      </w:r>
      <w:r w:rsidR="00F37D2C" w:rsidRPr="007D7205">
        <w:rPr>
          <w:rFonts w:ascii="Times New Roman" w:hAnsi="Times New Roman" w:cs="Times New Roman"/>
          <w:sz w:val="24"/>
          <w:szCs w:val="24"/>
        </w:rPr>
        <w:t xml:space="preserve"> по устранению нарушений, выявленных в процессе проверки с указанием сроков устранения нарушений и ответственными.</w:t>
      </w:r>
    </w:p>
    <w:p w14:paraId="64495EBD" w14:textId="77777777" w:rsidR="00AE623A" w:rsidRPr="007D7205" w:rsidRDefault="007C56CC" w:rsidP="00AE62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Проверяемой компанией с</w:t>
      </w:r>
      <w:r w:rsidR="00D0098E" w:rsidRPr="007D7205">
        <w:rPr>
          <w:rFonts w:ascii="Times New Roman" w:hAnsi="Times New Roman" w:cs="Times New Roman"/>
          <w:sz w:val="24"/>
          <w:szCs w:val="24"/>
        </w:rPr>
        <w:t>оставляется план устранения нарушений (если таковые были найдены)</w:t>
      </w:r>
      <w:r w:rsidRPr="007D7205">
        <w:rPr>
          <w:rFonts w:ascii="Times New Roman" w:hAnsi="Times New Roman" w:cs="Times New Roman"/>
          <w:sz w:val="24"/>
          <w:szCs w:val="24"/>
        </w:rPr>
        <w:t xml:space="preserve"> и </w:t>
      </w:r>
      <w:r w:rsidR="00D0098E" w:rsidRPr="007D7205">
        <w:rPr>
          <w:rFonts w:ascii="Times New Roman" w:hAnsi="Times New Roman" w:cs="Times New Roman"/>
          <w:sz w:val="24"/>
          <w:szCs w:val="24"/>
        </w:rPr>
        <w:t xml:space="preserve">выполнения рекомендаций с указанием сроков и </w:t>
      </w:r>
      <w:r w:rsidRPr="007D7205">
        <w:rPr>
          <w:rFonts w:ascii="Times New Roman" w:hAnsi="Times New Roman" w:cs="Times New Roman"/>
          <w:sz w:val="24"/>
          <w:szCs w:val="24"/>
        </w:rPr>
        <w:t>ответственных</w:t>
      </w:r>
      <w:r w:rsidR="00D0098E" w:rsidRPr="007D72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765ACE" w14:textId="473E50B1" w:rsidR="00AE623A" w:rsidRPr="007D7205" w:rsidRDefault="00F37D2C" w:rsidP="00AE62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Далее</w:t>
      </w:r>
      <w:r w:rsidR="007C56CC" w:rsidRPr="007D7205">
        <w:rPr>
          <w:rFonts w:ascii="Times New Roman" w:hAnsi="Times New Roman" w:cs="Times New Roman"/>
          <w:sz w:val="24"/>
          <w:szCs w:val="24"/>
        </w:rPr>
        <w:t xml:space="preserve"> проверяемый ч</w:t>
      </w:r>
      <w:r w:rsidRPr="007D7205">
        <w:rPr>
          <w:rFonts w:ascii="Times New Roman" w:hAnsi="Times New Roman" w:cs="Times New Roman"/>
          <w:sz w:val="24"/>
          <w:szCs w:val="24"/>
        </w:rPr>
        <w:t xml:space="preserve">лен </w:t>
      </w:r>
      <w:r w:rsidR="007C56CC" w:rsidRPr="007D7205">
        <w:rPr>
          <w:rFonts w:ascii="Times New Roman" w:hAnsi="Times New Roman" w:cs="Times New Roman"/>
          <w:sz w:val="24"/>
          <w:szCs w:val="24"/>
        </w:rPr>
        <w:t>НАПКА</w:t>
      </w:r>
      <w:r w:rsidRPr="007D7205">
        <w:rPr>
          <w:rFonts w:ascii="Times New Roman" w:hAnsi="Times New Roman" w:cs="Times New Roman"/>
          <w:sz w:val="24"/>
          <w:szCs w:val="24"/>
        </w:rPr>
        <w:t xml:space="preserve"> </w:t>
      </w:r>
      <w:r w:rsidR="00B51E7F" w:rsidRPr="007D7205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Pr="007D7205">
        <w:rPr>
          <w:rFonts w:ascii="Times New Roman" w:hAnsi="Times New Roman" w:cs="Times New Roman"/>
          <w:sz w:val="24"/>
          <w:szCs w:val="24"/>
        </w:rPr>
        <w:t xml:space="preserve">отчитывается о выполнении указанных выше рекомендаций </w:t>
      </w:r>
      <w:r w:rsidR="00B51E7F" w:rsidRPr="007D7205">
        <w:rPr>
          <w:rFonts w:ascii="Times New Roman" w:hAnsi="Times New Roman" w:cs="Times New Roman"/>
          <w:sz w:val="24"/>
          <w:szCs w:val="24"/>
        </w:rPr>
        <w:t>перед Контрольным Комитетом</w:t>
      </w:r>
      <w:r w:rsidR="0058756E">
        <w:rPr>
          <w:rFonts w:ascii="Times New Roman" w:hAnsi="Times New Roman" w:cs="Times New Roman"/>
          <w:sz w:val="24"/>
          <w:szCs w:val="24"/>
        </w:rPr>
        <w:t>.</w:t>
      </w:r>
      <w:r w:rsidR="00B51E7F" w:rsidRPr="007D72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E585E" w14:textId="499F116B" w:rsidR="00D0098E" w:rsidRPr="007D7205" w:rsidRDefault="00AE623A" w:rsidP="00AE62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На основании выполнения или не выполнения рекомендаций </w:t>
      </w:r>
      <w:r w:rsidR="00B51E7F" w:rsidRPr="007D7205">
        <w:rPr>
          <w:rFonts w:ascii="Times New Roman" w:hAnsi="Times New Roman" w:cs="Times New Roman"/>
          <w:sz w:val="24"/>
          <w:szCs w:val="24"/>
        </w:rPr>
        <w:t xml:space="preserve">Контрольный комитет может рекомендовать </w:t>
      </w:r>
      <w:r w:rsidRPr="007D7205">
        <w:rPr>
          <w:rFonts w:ascii="Times New Roman" w:hAnsi="Times New Roman" w:cs="Times New Roman"/>
          <w:sz w:val="24"/>
          <w:szCs w:val="24"/>
        </w:rPr>
        <w:t>Д</w:t>
      </w:r>
      <w:r w:rsidR="00B51E7F" w:rsidRPr="007D7205">
        <w:rPr>
          <w:rFonts w:ascii="Times New Roman" w:hAnsi="Times New Roman" w:cs="Times New Roman"/>
          <w:sz w:val="24"/>
          <w:szCs w:val="24"/>
        </w:rPr>
        <w:t>исциплинарному комитету</w:t>
      </w:r>
      <w:r w:rsidRPr="007D7205">
        <w:rPr>
          <w:rFonts w:ascii="Times New Roman" w:hAnsi="Times New Roman" w:cs="Times New Roman"/>
          <w:sz w:val="24"/>
          <w:szCs w:val="24"/>
        </w:rPr>
        <w:t xml:space="preserve"> НАПКА</w:t>
      </w:r>
      <w:r w:rsidR="00B51E7F" w:rsidRPr="007D7205">
        <w:rPr>
          <w:rFonts w:ascii="Times New Roman" w:hAnsi="Times New Roman" w:cs="Times New Roman"/>
          <w:sz w:val="24"/>
          <w:szCs w:val="24"/>
        </w:rPr>
        <w:t xml:space="preserve"> </w:t>
      </w:r>
      <w:r w:rsidR="00D0098E" w:rsidRPr="007D7205">
        <w:rPr>
          <w:rFonts w:ascii="Times New Roman" w:hAnsi="Times New Roman" w:cs="Times New Roman"/>
          <w:sz w:val="24"/>
          <w:szCs w:val="24"/>
        </w:rPr>
        <w:t xml:space="preserve">вынести решение о </w:t>
      </w:r>
      <w:r w:rsidR="0058756E">
        <w:rPr>
          <w:rFonts w:ascii="Times New Roman" w:hAnsi="Times New Roman" w:cs="Times New Roman"/>
          <w:sz w:val="24"/>
          <w:szCs w:val="24"/>
        </w:rPr>
        <w:t xml:space="preserve">применении мер </w:t>
      </w:r>
      <w:r w:rsidR="00D0098E" w:rsidRPr="007D7205">
        <w:rPr>
          <w:rFonts w:ascii="Times New Roman" w:hAnsi="Times New Roman" w:cs="Times New Roman"/>
          <w:sz w:val="24"/>
          <w:szCs w:val="24"/>
        </w:rPr>
        <w:t>дисциплинарно</w:t>
      </w:r>
      <w:r w:rsidR="0058756E">
        <w:rPr>
          <w:rFonts w:ascii="Times New Roman" w:hAnsi="Times New Roman" w:cs="Times New Roman"/>
          <w:sz w:val="24"/>
          <w:szCs w:val="24"/>
        </w:rPr>
        <w:t>го</w:t>
      </w:r>
      <w:r w:rsidR="00D0098E" w:rsidRPr="007D7205">
        <w:rPr>
          <w:rFonts w:ascii="Times New Roman" w:hAnsi="Times New Roman" w:cs="Times New Roman"/>
          <w:sz w:val="24"/>
          <w:szCs w:val="24"/>
        </w:rPr>
        <w:t xml:space="preserve"> </w:t>
      </w:r>
      <w:r w:rsidR="0058756E">
        <w:rPr>
          <w:rFonts w:ascii="Times New Roman" w:hAnsi="Times New Roman" w:cs="Times New Roman"/>
          <w:sz w:val="24"/>
          <w:szCs w:val="24"/>
        </w:rPr>
        <w:t>воздействия</w:t>
      </w:r>
      <w:r w:rsidR="00D0098E" w:rsidRPr="007D7205">
        <w:rPr>
          <w:rFonts w:ascii="Times New Roman" w:hAnsi="Times New Roman" w:cs="Times New Roman"/>
          <w:sz w:val="24"/>
          <w:szCs w:val="24"/>
        </w:rPr>
        <w:t xml:space="preserve"> </w:t>
      </w:r>
      <w:r w:rsidR="0058756E">
        <w:rPr>
          <w:rFonts w:ascii="Times New Roman" w:hAnsi="Times New Roman" w:cs="Times New Roman"/>
          <w:sz w:val="24"/>
          <w:szCs w:val="24"/>
        </w:rPr>
        <w:t xml:space="preserve"> (</w:t>
      </w:r>
      <w:r w:rsidR="00D0098E" w:rsidRPr="007D7205">
        <w:rPr>
          <w:rFonts w:ascii="Times New Roman" w:hAnsi="Times New Roman" w:cs="Times New Roman"/>
          <w:sz w:val="24"/>
          <w:szCs w:val="24"/>
        </w:rPr>
        <w:t xml:space="preserve">в </w:t>
      </w:r>
      <w:r w:rsidR="0058756E">
        <w:rPr>
          <w:rFonts w:ascii="Times New Roman" w:hAnsi="Times New Roman" w:cs="Times New Roman"/>
          <w:sz w:val="24"/>
          <w:szCs w:val="24"/>
        </w:rPr>
        <w:t>зависимости от</w:t>
      </w:r>
      <w:r w:rsidR="00D0098E" w:rsidRPr="007D7205">
        <w:rPr>
          <w:rFonts w:ascii="Times New Roman" w:hAnsi="Times New Roman" w:cs="Times New Roman"/>
          <w:sz w:val="24"/>
          <w:szCs w:val="24"/>
        </w:rPr>
        <w:t xml:space="preserve"> тяжест</w:t>
      </w:r>
      <w:r w:rsidR="0058756E">
        <w:rPr>
          <w:rFonts w:ascii="Times New Roman" w:hAnsi="Times New Roman" w:cs="Times New Roman"/>
          <w:sz w:val="24"/>
          <w:szCs w:val="24"/>
        </w:rPr>
        <w:t>и</w:t>
      </w:r>
      <w:r w:rsidR="007C56CC" w:rsidRPr="007D7205">
        <w:rPr>
          <w:rFonts w:ascii="Times New Roman" w:hAnsi="Times New Roman" w:cs="Times New Roman"/>
          <w:sz w:val="24"/>
          <w:szCs w:val="24"/>
        </w:rPr>
        <w:t xml:space="preserve"> выявленных нарушений</w:t>
      </w:r>
      <w:r w:rsidR="0058756E">
        <w:rPr>
          <w:rFonts w:ascii="Times New Roman" w:hAnsi="Times New Roman" w:cs="Times New Roman"/>
          <w:sz w:val="24"/>
          <w:szCs w:val="24"/>
        </w:rPr>
        <w:t>)</w:t>
      </w:r>
      <w:r w:rsidR="00D0098E" w:rsidRPr="007D7205">
        <w:rPr>
          <w:rFonts w:ascii="Times New Roman" w:hAnsi="Times New Roman" w:cs="Times New Roman"/>
          <w:sz w:val="24"/>
          <w:szCs w:val="24"/>
        </w:rPr>
        <w:t xml:space="preserve">. Выполнение </w:t>
      </w:r>
      <w:r w:rsidR="007C56CC" w:rsidRPr="007D7205">
        <w:rPr>
          <w:rFonts w:ascii="Times New Roman" w:hAnsi="Times New Roman" w:cs="Times New Roman"/>
          <w:sz w:val="24"/>
          <w:szCs w:val="24"/>
        </w:rPr>
        <w:t>рекомендаций, указанных в отчете о проведении проверки</w:t>
      </w:r>
      <w:r w:rsidR="0058756E">
        <w:rPr>
          <w:rFonts w:ascii="Times New Roman" w:hAnsi="Times New Roman" w:cs="Times New Roman"/>
          <w:sz w:val="24"/>
          <w:szCs w:val="24"/>
        </w:rPr>
        <w:t>,</w:t>
      </w:r>
      <w:r w:rsidR="00D0098E" w:rsidRPr="007D7205">
        <w:rPr>
          <w:rFonts w:ascii="Times New Roman" w:hAnsi="Times New Roman" w:cs="Times New Roman"/>
          <w:sz w:val="24"/>
          <w:szCs w:val="24"/>
        </w:rPr>
        <w:t xml:space="preserve"> может служить основанием для </w:t>
      </w:r>
      <w:r w:rsidR="0058756E">
        <w:rPr>
          <w:rFonts w:ascii="Times New Roman" w:hAnsi="Times New Roman" w:cs="Times New Roman"/>
          <w:sz w:val="24"/>
          <w:szCs w:val="24"/>
        </w:rPr>
        <w:t>неприменения мер</w:t>
      </w:r>
      <w:r w:rsidR="00D0098E" w:rsidRPr="007D7205">
        <w:rPr>
          <w:rFonts w:ascii="Times New Roman" w:hAnsi="Times New Roman" w:cs="Times New Roman"/>
          <w:sz w:val="24"/>
          <w:szCs w:val="24"/>
        </w:rPr>
        <w:t xml:space="preserve"> дисциплинар</w:t>
      </w:r>
      <w:r w:rsidR="007C56CC" w:rsidRPr="007D7205">
        <w:rPr>
          <w:rFonts w:ascii="Times New Roman" w:hAnsi="Times New Roman" w:cs="Times New Roman"/>
          <w:sz w:val="24"/>
          <w:szCs w:val="24"/>
        </w:rPr>
        <w:t>но</w:t>
      </w:r>
      <w:r w:rsidR="0058756E">
        <w:rPr>
          <w:rFonts w:ascii="Times New Roman" w:hAnsi="Times New Roman" w:cs="Times New Roman"/>
          <w:sz w:val="24"/>
          <w:szCs w:val="24"/>
        </w:rPr>
        <w:t>го</w:t>
      </w:r>
      <w:r w:rsidR="007C56CC" w:rsidRPr="007D7205">
        <w:rPr>
          <w:rFonts w:ascii="Times New Roman" w:hAnsi="Times New Roman" w:cs="Times New Roman"/>
          <w:sz w:val="24"/>
          <w:szCs w:val="24"/>
        </w:rPr>
        <w:t xml:space="preserve"> </w:t>
      </w:r>
      <w:r w:rsidR="0058756E">
        <w:rPr>
          <w:rFonts w:ascii="Times New Roman" w:hAnsi="Times New Roman" w:cs="Times New Roman"/>
          <w:sz w:val="24"/>
          <w:szCs w:val="24"/>
        </w:rPr>
        <w:t>воздействия</w:t>
      </w:r>
      <w:r w:rsidR="007C56CC" w:rsidRPr="007D7205">
        <w:rPr>
          <w:rFonts w:ascii="Times New Roman" w:hAnsi="Times New Roman" w:cs="Times New Roman"/>
          <w:sz w:val="24"/>
          <w:szCs w:val="24"/>
        </w:rPr>
        <w:t>.</w:t>
      </w:r>
    </w:p>
    <w:p w14:paraId="4455BD63" w14:textId="284F4F71" w:rsidR="000842D6" w:rsidRPr="007D7205" w:rsidRDefault="000842D6" w:rsidP="00AE623A">
      <w:pPr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92816AF" w14:textId="77777777" w:rsidR="00D0098E" w:rsidRPr="007D7205" w:rsidRDefault="00D0098E" w:rsidP="00AE62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983F4A" w14:textId="77777777" w:rsidR="007F4EC9" w:rsidRPr="007D7205" w:rsidRDefault="007F4EC9" w:rsidP="007F4EC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737CD09" w14:textId="32C1C8BB" w:rsidR="00DA5F8C" w:rsidRPr="007D7205" w:rsidRDefault="00DA5F8C" w:rsidP="00DA5F8C">
      <w:pPr>
        <w:rPr>
          <w:rFonts w:ascii="Times New Roman" w:hAnsi="Times New Roman" w:cs="Times New Roman"/>
          <w:sz w:val="24"/>
          <w:szCs w:val="24"/>
        </w:rPr>
      </w:pPr>
    </w:p>
    <w:p w14:paraId="4F3E8E84" w14:textId="77777777" w:rsidR="00DA5F8C" w:rsidRPr="007D7205" w:rsidRDefault="00DA5F8C" w:rsidP="00DA5F8C">
      <w:pPr>
        <w:rPr>
          <w:rFonts w:ascii="Times New Roman" w:hAnsi="Times New Roman" w:cs="Times New Roman"/>
          <w:sz w:val="24"/>
          <w:szCs w:val="24"/>
        </w:rPr>
      </w:pPr>
    </w:p>
    <w:p w14:paraId="05FD21B5" w14:textId="70F92000" w:rsidR="007B5521" w:rsidRPr="007D7205" w:rsidRDefault="007B5521" w:rsidP="00DA5F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br w:type="page"/>
      </w:r>
    </w:p>
    <w:p w14:paraId="6AE91EF0" w14:textId="77777777" w:rsidR="008B10B2" w:rsidRPr="007D7205" w:rsidRDefault="008B10B2" w:rsidP="00645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B10B2" w:rsidRPr="007D72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887"/>
        <w:gridCol w:w="715"/>
        <w:gridCol w:w="834"/>
        <w:gridCol w:w="834"/>
        <w:gridCol w:w="713"/>
        <w:gridCol w:w="834"/>
        <w:gridCol w:w="713"/>
        <w:gridCol w:w="834"/>
        <w:gridCol w:w="957"/>
        <w:gridCol w:w="961"/>
        <w:gridCol w:w="1085"/>
        <w:gridCol w:w="883"/>
        <w:gridCol w:w="842"/>
        <w:gridCol w:w="1172"/>
        <w:gridCol w:w="1040"/>
        <w:gridCol w:w="713"/>
        <w:gridCol w:w="553"/>
      </w:tblGrid>
      <w:tr w:rsidR="006453DB" w:rsidRPr="007D7205" w14:paraId="05C7A0F1" w14:textId="77777777" w:rsidTr="008B10B2">
        <w:trPr>
          <w:trHeight w:val="965"/>
        </w:trPr>
        <w:tc>
          <w:tcPr>
            <w:tcW w:w="145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E8401" w14:textId="24D3C2E9" w:rsidR="00C32E19" w:rsidRPr="007D7205" w:rsidRDefault="00C32E19" w:rsidP="0064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14:paraId="152D4BF5" w14:textId="684C296F" w:rsidR="006453DB" w:rsidRPr="007D7205" w:rsidRDefault="007B5521" w:rsidP="0064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="006453DB" w:rsidRPr="007D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орма графика плановых проверок Контрольного комитета СРО "НАПКА" </w:t>
            </w:r>
          </w:p>
        </w:tc>
      </w:tr>
      <w:tr w:rsidR="008B10B2" w:rsidRPr="007D7205" w14:paraId="34E7A265" w14:textId="77777777" w:rsidTr="008B10B2">
        <w:trPr>
          <w:trHeight w:val="12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756D" w14:textId="77777777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номер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9C0F" w14:textId="77777777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AD8A" w14:textId="77777777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 проверки ФССП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428E" w14:textId="77777777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 проведения проверки ФССП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F6A3" w14:textId="77777777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проверки ФССП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95C5" w14:textId="77777777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 проведения проверки НАПКА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7623" w14:textId="77777777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проверки НАПКА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192B" w14:textId="77777777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 проверки НАПКА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7B96" w14:textId="77777777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проверки НАПКА, рабочих дней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F1B9" w14:textId="77777777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Предлагаемая дата направления запроса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23F2" w14:textId="77777777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АИЗ/нарушения при проверках ФССП 2021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B74E" w14:textId="77777777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по обращениям СРО НАПКА 2021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149B" w14:textId="77777777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в СРО НАПКА 2021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8661" w14:textId="77777777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зафиксированных нарушений от заявителей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0BAF" w14:textId="77777777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проверку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073F" w14:textId="77777777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проверки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F174" w14:textId="3B183036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 риска</w:t>
            </w:r>
          </w:p>
        </w:tc>
      </w:tr>
      <w:tr w:rsidR="008B10B2" w:rsidRPr="007D7205" w14:paraId="50854FE1" w14:textId="77777777" w:rsidTr="008B10B2">
        <w:trPr>
          <w:trHeight w:val="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B976" w14:textId="77777777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0A343" w14:textId="3041AF3A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3E814" w14:textId="388A6496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B1D95" w14:textId="14B9D76E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AD790" w14:textId="35583A1A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C8183" w14:textId="6CF6062F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13C08" w14:textId="00523634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8D6A5" w14:textId="1D55D17C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F782F" w14:textId="3616A21C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26516" w14:textId="0BDCF102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CD7CF" w14:textId="60A09765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FD95F" w14:textId="7B6B5B75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2DBB1" w14:textId="0AFF339A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2E866" w14:textId="034BB8DA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A5564" w14:textId="08962665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AA9FB" w14:textId="76287179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7D50F" w14:textId="09434E88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0B2" w:rsidRPr="007D7205" w14:paraId="398BDD1E" w14:textId="77777777" w:rsidTr="008B10B2">
        <w:trPr>
          <w:trHeight w:val="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43C1" w14:textId="77777777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214DB" w14:textId="787AE3A5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71C48" w14:textId="682542A7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4C069" w14:textId="248046B5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65635" w14:textId="1AA76FFF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615D5" w14:textId="3DAC6B91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05968" w14:textId="4A2662E3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2BA21" w14:textId="154D1B8B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B6B89" w14:textId="0F71A17E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96805" w14:textId="30DFA960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86E64" w14:textId="41B0A611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FE5B8" w14:textId="26A276B4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C9331" w14:textId="4549432A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7A65A" w14:textId="7F965509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5A596" w14:textId="7C73BFE9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E2BA1" w14:textId="1461868E" w:rsidR="008B10B2" w:rsidRPr="007D7205" w:rsidRDefault="008B10B2" w:rsidP="008B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CABE9" w14:textId="62EC0AA7" w:rsidR="008B10B2" w:rsidRPr="007D7205" w:rsidRDefault="008B10B2" w:rsidP="008B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0B2" w:rsidRPr="007D7205" w14:paraId="35FABDB6" w14:textId="77777777" w:rsidTr="008B10B2">
        <w:trPr>
          <w:trHeight w:val="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88B6" w14:textId="77777777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F8C87" w14:textId="465EBF75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EBC9" w14:textId="745D9D0C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6890" w14:textId="3ACD630C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67E7" w14:textId="12D2C49C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EF20C" w14:textId="27055676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63D7" w14:textId="2D68C2C9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12C3" w14:textId="0684BD8F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8CA4" w14:textId="484E7FAC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6C90" w14:textId="306FB3B9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482E3" w14:textId="6C310A94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E2F9C" w14:textId="06CC71A9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531F1" w14:textId="26A79A05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99BDB" w14:textId="5471A3D9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E7F7" w14:textId="6ECD48E0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BCC8B" w14:textId="40288D9B" w:rsidR="008B10B2" w:rsidRPr="007D7205" w:rsidRDefault="008B10B2" w:rsidP="008B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B3DB" w14:textId="1D7C2F20" w:rsidR="008B10B2" w:rsidRPr="007D7205" w:rsidRDefault="008B10B2" w:rsidP="008B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0B2" w:rsidRPr="007D7205" w14:paraId="3C2AB77B" w14:textId="77777777" w:rsidTr="008B10B2">
        <w:trPr>
          <w:trHeight w:val="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D132" w14:textId="77777777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6272" w14:textId="449739B1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7B637" w14:textId="2DE4FBA8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606C5" w14:textId="13F15F62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5C2D" w14:textId="7B26A0BD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156C" w14:textId="6B56C73F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995D" w14:textId="330BEB83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D696A" w14:textId="44740C62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1DF3F" w14:textId="4CB12F65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689F" w14:textId="4FE98571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9BF6" w14:textId="3C8EDE0E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2467" w14:textId="778175BD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5CF5" w14:textId="720651EA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FF2B" w14:textId="12556B69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0D822" w14:textId="459F7B99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05D14" w14:textId="2D418531" w:rsidR="008B10B2" w:rsidRPr="007D7205" w:rsidRDefault="008B10B2" w:rsidP="008B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FA21B" w14:textId="3BE3CD23" w:rsidR="008B10B2" w:rsidRPr="007D7205" w:rsidRDefault="008B10B2" w:rsidP="008B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0B2" w:rsidRPr="007D7205" w14:paraId="6F4D8235" w14:textId="77777777" w:rsidTr="008B10B2">
        <w:trPr>
          <w:trHeight w:val="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C313" w14:textId="77777777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17E20" w14:textId="0BC62247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83BE" w14:textId="5F34E871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DBFF" w14:textId="6928D9B5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6CCE3" w14:textId="36C2C5BE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CEB2" w14:textId="134AC70C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5F46" w14:textId="01757D0B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EDC1" w14:textId="29B43582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0B931" w14:textId="7791A6AD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D497E" w14:textId="3CA0956F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9458F" w14:textId="3E96DCC7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E502C" w14:textId="7059C2E6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7DEE" w14:textId="11D9ECAF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9D40C" w14:textId="5BDEEA93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8C03A" w14:textId="52387B4C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3522E" w14:textId="57BB9463" w:rsidR="008B10B2" w:rsidRPr="007D7205" w:rsidRDefault="008B10B2" w:rsidP="008B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471C6" w14:textId="788D1716" w:rsidR="008B10B2" w:rsidRPr="007D7205" w:rsidRDefault="008B10B2" w:rsidP="008B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0B2" w:rsidRPr="007D7205" w14:paraId="3AE35D02" w14:textId="77777777" w:rsidTr="008B10B2">
        <w:trPr>
          <w:trHeight w:val="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1DD3" w14:textId="77777777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9D0CA" w14:textId="6FE779B4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BA481" w14:textId="67EFA706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2E1E0" w14:textId="5876FDB3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00F57" w14:textId="2D455913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94297" w14:textId="0E8C0916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C675B" w14:textId="32E822CE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F95B" w14:textId="3CD42DA7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F618" w14:textId="2FD94260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CCEFC" w14:textId="035004EA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D7255" w14:textId="6C9AA244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3073" w14:textId="41261258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77222" w14:textId="33C5AA61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71B2" w14:textId="5E170272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09082" w14:textId="67525F18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492B6" w14:textId="4CBC1A86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D0E88" w14:textId="4B1DAE7F" w:rsidR="008B10B2" w:rsidRPr="007D7205" w:rsidRDefault="008B10B2" w:rsidP="008B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0B2" w:rsidRPr="007D7205" w14:paraId="6645F4F8" w14:textId="77777777" w:rsidTr="008B10B2">
        <w:trPr>
          <w:trHeight w:val="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FB41" w14:textId="77777777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CB2C" w14:textId="1606B4F9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139AB" w14:textId="4C132888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E1110" w14:textId="2208F106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78A3" w14:textId="00A7021E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DFFA7" w14:textId="65D6E89F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555A7" w14:textId="41228F0E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B30C" w14:textId="354F5FFF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A2DC" w14:textId="4ED3FAF5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A10C" w14:textId="0B2969FE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B1C01" w14:textId="50D80AF6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E399E" w14:textId="5BAB2C86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5216A" w14:textId="60814E71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B022" w14:textId="63236908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4CCE9" w14:textId="48E0622E" w:rsidR="008B10B2" w:rsidRPr="007D7205" w:rsidRDefault="008B10B2" w:rsidP="008B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5E834" w14:textId="6C2E5784" w:rsidR="008B10B2" w:rsidRPr="007D7205" w:rsidRDefault="008B10B2" w:rsidP="008B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D966" w14:textId="1E34D725" w:rsidR="008B10B2" w:rsidRPr="007D7205" w:rsidRDefault="008B10B2" w:rsidP="008B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D00457" w14:textId="77777777" w:rsidR="008B10B2" w:rsidRPr="007D7205" w:rsidRDefault="008B10B2" w:rsidP="002758B9">
      <w:pPr>
        <w:rPr>
          <w:rFonts w:ascii="Times New Roman" w:hAnsi="Times New Roman" w:cs="Times New Roman"/>
          <w:sz w:val="24"/>
          <w:szCs w:val="24"/>
        </w:rPr>
        <w:sectPr w:rsidR="008B10B2" w:rsidRPr="007D7205" w:rsidSect="008B10B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3A8306B" w14:textId="344074E0" w:rsidR="00183325" w:rsidRPr="007D7205" w:rsidRDefault="00183325" w:rsidP="001833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14:paraId="21A074A9" w14:textId="0656351E" w:rsidR="00183325" w:rsidRPr="007D7205" w:rsidRDefault="0018332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B48AF5" w14:textId="77777777" w:rsidR="00F90240" w:rsidRPr="007D7205" w:rsidRDefault="00F90240" w:rsidP="00F90240">
      <w:pPr>
        <w:spacing w:after="282" w:line="256" w:lineRule="auto"/>
        <w:ind w:left="96" w:hanging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205">
        <w:rPr>
          <w:rFonts w:ascii="Times New Roman" w:hAnsi="Times New Roman" w:cs="Times New Roman"/>
          <w:b/>
          <w:bCs/>
          <w:sz w:val="24"/>
          <w:szCs w:val="24"/>
        </w:rPr>
        <w:t>СОГЛАШЕНИЕ О КОНФИДЕНЦИАЛЬНОСТИ</w:t>
      </w:r>
    </w:p>
    <w:p w14:paraId="6843BF21" w14:textId="0141B262" w:rsidR="00F90240" w:rsidRPr="007D7205" w:rsidRDefault="00F90240" w:rsidP="00F90240">
      <w:pPr>
        <w:tabs>
          <w:tab w:val="right" w:pos="9087"/>
        </w:tabs>
        <w:spacing w:after="261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г. Москва</w:t>
      </w:r>
      <w:r w:rsidRPr="007D7205">
        <w:rPr>
          <w:rFonts w:ascii="Times New Roman" w:hAnsi="Times New Roman" w:cs="Times New Roman"/>
          <w:sz w:val="24"/>
          <w:szCs w:val="24"/>
        </w:rPr>
        <w:tab/>
        <w:t>года</w:t>
      </w:r>
    </w:p>
    <w:p w14:paraId="0A0844EF" w14:textId="3C5CF42F" w:rsidR="00F90240" w:rsidRPr="007D7205" w:rsidRDefault="00F90240" w:rsidP="00F90240">
      <w:pPr>
        <w:spacing w:after="328"/>
        <w:ind w:left="17" w:right="43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Саморегулируемая организация «Национальная Ассоциация Профессиональных Коллекторских Агентств», именуемая в дальнейшем «Передающая Сторона», в лице Директора, действующего на основании Устава, с одной </w:t>
      </w:r>
      <w:r w:rsidRPr="007D72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373B9C" wp14:editId="19B79A39">
            <wp:extent cx="9525" cy="9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205">
        <w:rPr>
          <w:rFonts w:ascii="Times New Roman" w:hAnsi="Times New Roman" w:cs="Times New Roman"/>
          <w:sz w:val="24"/>
          <w:szCs w:val="24"/>
        </w:rPr>
        <w:t xml:space="preserve">стороны, и, именуемый в дальнейшем «Принимающая </w:t>
      </w:r>
      <w:r w:rsidRPr="007D72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F6B173" wp14:editId="75EE5D7E">
            <wp:extent cx="9525" cy="95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205">
        <w:rPr>
          <w:rFonts w:ascii="Times New Roman" w:hAnsi="Times New Roman" w:cs="Times New Roman"/>
          <w:sz w:val="24"/>
          <w:szCs w:val="24"/>
        </w:rPr>
        <w:t xml:space="preserve">Сторона», паспорт гражданина Российской Федерации: зарегистрирован по адресу:, с другой стороны, далее совместно </w:t>
      </w:r>
      <w:r w:rsidRPr="007D72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8A3423" wp14:editId="6F455540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205">
        <w:rPr>
          <w:rFonts w:ascii="Times New Roman" w:hAnsi="Times New Roman" w:cs="Times New Roman"/>
          <w:sz w:val="24"/>
          <w:szCs w:val="24"/>
        </w:rPr>
        <w:t>именуемые «Стороны» или «Сторона», заключили настоящее Соглашение (далее Соглашение) о следующем.</w:t>
      </w:r>
    </w:p>
    <w:p w14:paraId="7A494688" w14:textId="77777777" w:rsidR="00F90240" w:rsidRPr="007D7205" w:rsidRDefault="00F90240" w:rsidP="00F90240">
      <w:pPr>
        <w:numPr>
          <w:ilvl w:val="0"/>
          <w:numId w:val="28"/>
        </w:numPr>
        <w:spacing w:after="243" w:line="256" w:lineRule="auto"/>
        <w:ind w:left="762" w:right="65" w:hanging="683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14:paraId="6823DB12" w14:textId="77777777" w:rsidR="00F90240" w:rsidRPr="007D7205" w:rsidRDefault="00F90240" w:rsidP="00F90240">
      <w:pPr>
        <w:numPr>
          <w:ilvl w:val="1"/>
          <w:numId w:val="28"/>
        </w:numPr>
        <w:spacing w:after="20" w:line="242" w:lineRule="auto"/>
        <w:ind w:right="43" w:hanging="3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Стороны признают, что настоящее Соглашение распространяется на любые отношения между Сторонами, возникающие в процессе осуществления ими сотрудничества: работа Принимающей стороны у Передающей стороны по трудовому договору, избрание Принимающей стороны на должность в органы управления Передающей стороны, участие Принимающей стороны в иных внутренних органах Передающей стороны, оказание услуг по гражданско-правовому договору и другое. Сотрудничество между Сторонами предполагает обмен документацией и информацией в иной форме (далее - Информация).</w:t>
      </w:r>
    </w:p>
    <w:p w14:paraId="4298318F" w14:textId="1122E9D0" w:rsidR="00F90240" w:rsidRPr="007D7205" w:rsidRDefault="00F90240" w:rsidP="00F90240">
      <w:pPr>
        <w:ind w:left="17" w:right="43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FF18BB" wp14:editId="5435058E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205">
        <w:rPr>
          <w:rFonts w:ascii="Times New Roman" w:hAnsi="Times New Roman" w:cs="Times New Roman"/>
          <w:sz w:val="24"/>
          <w:szCs w:val="24"/>
        </w:rPr>
        <w:t xml:space="preserve">1,2. Принимающая сторона изъявляет готовность защищать и охранять права собственности, а также иные права в отношении Конфиденциальной информации </w:t>
      </w:r>
      <w:r w:rsidRPr="007D72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6474A2" wp14:editId="2C149E15">
            <wp:extent cx="9525" cy="190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205">
        <w:rPr>
          <w:rFonts w:ascii="Times New Roman" w:hAnsi="Times New Roman" w:cs="Times New Roman"/>
          <w:sz w:val="24"/>
          <w:szCs w:val="24"/>
        </w:rPr>
        <w:t xml:space="preserve">Передающей стороны. Передающая сторона является обладателем Конфиденциальной информации, т. е. владеет, пользуется и распоряжается такой информацией на законном </w:t>
      </w:r>
      <w:r w:rsidRPr="007D72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DB3542" wp14:editId="764A8C1E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205">
        <w:rPr>
          <w:rFonts w:ascii="Times New Roman" w:hAnsi="Times New Roman" w:cs="Times New Roman"/>
          <w:sz w:val="24"/>
          <w:szCs w:val="24"/>
        </w:rPr>
        <w:t>основании, ограничила доступ к этой информации и принимает меры к охране её конфиденциальности.</w:t>
      </w:r>
    </w:p>
    <w:p w14:paraId="63B203A1" w14:textId="455185AE" w:rsidR="00F90240" w:rsidRPr="007D7205" w:rsidRDefault="00F90240" w:rsidP="00F90240">
      <w:pPr>
        <w:spacing w:after="7" w:line="256" w:lineRule="auto"/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96FD9E" wp14:editId="2893B347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218AC" w14:textId="3085D0A7" w:rsidR="00F90240" w:rsidRPr="007D7205" w:rsidRDefault="00F90240" w:rsidP="00F90240">
      <w:pPr>
        <w:numPr>
          <w:ilvl w:val="1"/>
          <w:numId w:val="29"/>
        </w:numPr>
        <w:spacing w:after="20" w:line="242" w:lineRule="auto"/>
        <w:ind w:right="43" w:hanging="3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0" wp14:anchorId="6233743E" wp14:editId="0D55D2D4">
            <wp:simplePos x="0" y="0"/>
            <wp:positionH relativeFrom="column">
              <wp:posOffset>5760720</wp:posOffset>
            </wp:positionH>
            <wp:positionV relativeFrom="paragraph">
              <wp:posOffset>142240</wp:posOffset>
            </wp:positionV>
            <wp:extent cx="8890" cy="73025"/>
            <wp:effectExtent l="0" t="0" r="29210" b="3175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205">
        <w:rPr>
          <w:rFonts w:ascii="Times New Roman" w:hAnsi="Times New Roman" w:cs="Times New Roman"/>
          <w:sz w:val="24"/>
          <w:szCs w:val="24"/>
        </w:rPr>
        <w:t xml:space="preserve">Действие настоящего Соглашения распространяется на все переговоры, консультации, которые могут проводиться между Сторонами, на заключаемые между Сторонами сделки/договоры независимо от наличия или отсутствия в тексте документов, связанных с заключением/исполнением сделок/договоров, ссылок на настоящее </w:t>
      </w:r>
      <w:r w:rsidRPr="007D72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8C6BAB" wp14:editId="3EDCEDA6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205">
        <w:rPr>
          <w:rFonts w:ascii="Times New Roman" w:hAnsi="Times New Roman" w:cs="Times New Roman"/>
          <w:sz w:val="24"/>
          <w:szCs w:val="24"/>
        </w:rPr>
        <w:t>Соглашение.</w:t>
      </w:r>
    </w:p>
    <w:p w14:paraId="65B94883" w14:textId="46106DAC" w:rsidR="00F90240" w:rsidRPr="007D7205" w:rsidRDefault="00F90240" w:rsidP="00F90240">
      <w:pPr>
        <w:numPr>
          <w:ilvl w:val="1"/>
          <w:numId w:val="29"/>
        </w:numPr>
        <w:spacing w:after="56" w:line="242" w:lineRule="auto"/>
        <w:ind w:right="43" w:hanging="3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Под «Конфиденциальной информацией» понимается любая информация, предоставляемая Передающей Стороной Получающей Стороне в процессе осуществления сотрудничества, включая, но, не ограничиваясь, сведения, содержащие согласно </w:t>
      </w:r>
      <w:r w:rsidRPr="007D72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0B4DB9" wp14:editId="0B7296D0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205">
        <w:rPr>
          <w:rFonts w:ascii="Times New Roman" w:hAnsi="Times New Roman" w:cs="Times New Roman"/>
          <w:sz w:val="24"/>
          <w:szCs w:val="24"/>
        </w:rPr>
        <w:t>действующему законодательству РФ и/или внутренним документам Передающей Стороны, коммерческую тайну, служебную тайну, а также любая другая информация, существующая в материальной или нематериальной форме (устной или на материальном носителе), и раскрываемая Передающей Стороной Принимающей Стороне, включая все документы, материалы и информацию, передаваемые Передающей Стороной Принимающей Стороне. 1.5. Конфиденциальной информацией также считаются условия заключенных Сторонами сделок/договоров.</w:t>
      </w:r>
    </w:p>
    <w:p w14:paraId="101FB51D" w14:textId="0835D670" w:rsidR="00F90240" w:rsidRPr="007D7205" w:rsidRDefault="00F90240" w:rsidP="00F90240">
      <w:pPr>
        <w:ind w:left="17" w:right="43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0" wp14:anchorId="6AFF4D9B" wp14:editId="14833285">
            <wp:simplePos x="0" y="0"/>
            <wp:positionH relativeFrom="column">
              <wp:posOffset>4445</wp:posOffset>
            </wp:positionH>
            <wp:positionV relativeFrom="paragraph">
              <wp:posOffset>166370</wp:posOffset>
            </wp:positionV>
            <wp:extent cx="13970" cy="13970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205">
        <w:rPr>
          <w:rFonts w:ascii="Times New Roman" w:hAnsi="Times New Roman" w:cs="Times New Roman"/>
          <w:sz w:val="24"/>
          <w:szCs w:val="24"/>
        </w:rPr>
        <w:t>1.6. Режим конфиденциальной информации, предусмотренный настоящим Соглашением, регулируется положениями Федерального закона «О коммерческой тайне» и иными положениями действующего законодательства РФ.</w:t>
      </w:r>
      <w:r w:rsidRPr="007D72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B17A71" wp14:editId="50B9FD7F">
            <wp:extent cx="19050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3E61D" w14:textId="03516CD7" w:rsidR="00F90240" w:rsidRPr="007D7205" w:rsidRDefault="00F90240" w:rsidP="00F90240">
      <w:pPr>
        <w:numPr>
          <w:ilvl w:val="0"/>
          <w:numId w:val="28"/>
        </w:numPr>
        <w:spacing w:after="241" w:line="256" w:lineRule="auto"/>
        <w:ind w:left="762" w:right="65" w:hanging="683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lastRenderedPageBreak/>
        <w:t>Права и обязанности Сторон</w:t>
      </w:r>
      <w:r w:rsidRPr="007D72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B2F86C" wp14:editId="4EE6B242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FB271" w14:textId="43B1EF55" w:rsidR="00F90240" w:rsidRPr="007D7205" w:rsidRDefault="00F90240" w:rsidP="00F90240">
      <w:pPr>
        <w:numPr>
          <w:ilvl w:val="1"/>
          <w:numId w:val="28"/>
        </w:numPr>
        <w:spacing w:after="20" w:line="242" w:lineRule="auto"/>
        <w:ind w:right="43" w:hanging="3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Принимающая Сторона обязуется сохранять в секрете полученную от Передающей Стороны Конфиденциальную информацию, без предварительного письменного согласия </w:t>
      </w:r>
      <w:r w:rsidRPr="007D72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F129FD" wp14:editId="651DCF98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205">
        <w:rPr>
          <w:rFonts w:ascii="Times New Roman" w:hAnsi="Times New Roman" w:cs="Times New Roman"/>
          <w:sz w:val="24"/>
          <w:szCs w:val="24"/>
        </w:rPr>
        <w:t xml:space="preserve">Передающей Стороны не разглашать ее третьим лицам (юридическим или физическим) и </w:t>
      </w:r>
      <w:r w:rsidRPr="007D72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E4B82F" wp14:editId="6BF07AAD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205">
        <w:rPr>
          <w:rFonts w:ascii="Times New Roman" w:hAnsi="Times New Roman" w:cs="Times New Roman"/>
          <w:sz w:val="24"/>
          <w:szCs w:val="24"/>
        </w:rPr>
        <w:t xml:space="preserve">принимать необходимые и разумные меры для предотвращения доступа к ней третьих лиц. Совокупность указанных мер предусматривает контроль за работой с охраняемыми </w:t>
      </w:r>
      <w:r w:rsidRPr="007D72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7AC4DB" wp14:editId="65C445B9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205">
        <w:rPr>
          <w:rFonts w:ascii="Times New Roman" w:hAnsi="Times New Roman" w:cs="Times New Roman"/>
          <w:sz w:val="24"/>
          <w:szCs w:val="24"/>
        </w:rPr>
        <w:t xml:space="preserve">сведениями и документами, создание надлежащих условий для обеспечения надежного </w:t>
      </w:r>
      <w:r w:rsidRPr="007D72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DEE0F9" wp14:editId="72BF4BCC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205">
        <w:rPr>
          <w:rFonts w:ascii="Times New Roman" w:hAnsi="Times New Roman" w:cs="Times New Roman"/>
          <w:sz w:val="24"/>
          <w:szCs w:val="24"/>
        </w:rPr>
        <w:t xml:space="preserve">хранения документов в той степени, как это регламентировано законодательными и другим </w:t>
      </w:r>
      <w:r w:rsidRPr="007D72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697B03" wp14:editId="6626C703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205">
        <w:rPr>
          <w:rFonts w:ascii="Times New Roman" w:hAnsi="Times New Roman" w:cs="Times New Roman"/>
          <w:sz w:val="24"/>
          <w:szCs w:val="24"/>
        </w:rPr>
        <w:t>нормативными документами, и как охраняется собственная Конфиденциальная информация Принимающей Стороны.</w:t>
      </w:r>
    </w:p>
    <w:p w14:paraId="447D4C9A" w14:textId="77777777" w:rsidR="00F90240" w:rsidRPr="007D7205" w:rsidRDefault="00F90240" w:rsidP="00F90240">
      <w:pPr>
        <w:numPr>
          <w:ilvl w:val="1"/>
          <w:numId w:val="28"/>
        </w:numPr>
        <w:spacing w:after="20" w:line="242" w:lineRule="auto"/>
        <w:ind w:right="43" w:hanging="3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Принимающая Сторона также обязуется не использовать Конфиденциальную информацию Передающей Стороны для своей собственной выгоды.</w:t>
      </w:r>
    </w:p>
    <w:p w14:paraId="15F08897" w14:textId="27A75A5C" w:rsidR="00F90240" w:rsidRPr="007D7205" w:rsidRDefault="00F90240" w:rsidP="00F90240">
      <w:pPr>
        <w:numPr>
          <w:ilvl w:val="1"/>
          <w:numId w:val="28"/>
        </w:numPr>
        <w:spacing w:after="20" w:line="242" w:lineRule="auto"/>
        <w:ind w:right="43" w:hanging="3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0" wp14:anchorId="5F512067" wp14:editId="75570D55">
            <wp:simplePos x="0" y="0"/>
            <wp:positionH relativeFrom="column">
              <wp:posOffset>5720080</wp:posOffset>
            </wp:positionH>
            <wp:positionV relativeFrom="paragraph">
              <wp:posOffset>289560</wp:posOffset>
            </wp:positionV>
            <wp:extent cx="13970" cy="27305"/>
            <wp:effectExtent l="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205">
        <w:rPr>
          <w:rFonts w:ascii="Times New Roman" w:hAnsi="Times New Roman" w:cs="Times New Roman"/>
          <w:sz w:val="24"/>
          <w:szCs w:val="24"/>
        </w:rPr>
        <w:t xml:space="preserve">Принимающая Сторона не вправе передавать Конфиденциальную информацию в средства массовой информации, а также издавать какую-либо печатную продукцию, содержащую Конфиденциальную информацию, без получения предварительного согласия </w:t>
      </w:r>
      <w:r w:rsidRPr="007D72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A0F1AA" wp14:editId="1A886705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205">
        <w:rPr>
          <w:rFonts w:ascii="Times New Roman" w:hAnsi="Times New Roman" w:cs="Times New Roman"/>
          <w:sz w:val="24"/>
          <w:szCs w:val="24"/>
        </w:rPr>
        <w:t>Передающей Стороны.</w:t>
      </w:r>
    </w:p>
    <w:p w14:paraId="47B4B7C3" w14:textId="77777777" w:rsidR="00F90240" w:rsidRPr="007D7205" w:rsidRDefault="00F90240" w:rsidP="00F90240">
      <w:pPr>
        <w:numPr>
          <w:ilvl w:val="1"/>
          <w:numId w:val="28"/>
        </w:numPr>
        <w:spacing w:after="20" w:line="242" w:lineRule="auto"/>
        <w:ind w:right="43" w:hanging="3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Принимающая Сторона обязуется не создавать копий Конфиденциальной информации за исключением такого ограниченного числа копий, которое может быть предназначено только для использования Принимающей Стороной в ходе осуществления сотрудничества между Сторонами настоящего Соглашения.</w:t>
      </w:r>
    </w:p>
    <w:p w14:paraId="7AFA8270" w14:textId="78BBDD17" w:rsidR="00F90240" w:rsidRPr="007D7205" w:rsidRDefault="00F90240" w:rsidP="00F90240">
      <w:pPr>
        <w:numPr>
          <w:ilvl w:val="1"/>
          <w:numId w:val="28"/>
        </w:numPr>
        <w:spacing w:after="20" w:line="242" w:lineRule="auto"/>
        <w:ind w:right="43" w:hanging="3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Принимающая Сторона самостоятельно определяет способы защиты </w:t>
      </w:r>
      <w:r w:rsidRPr="007D72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63DCD9" wp14:editId="6D1F9EE4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205">
        <w:rPr>
          <w:rFonts w:ascii="Times New Roman" w:hAnsi="Times New Roman" w:cs="Times New Roman"/>
          <w:sz w:val="24"/>
          <w:szCs w:val="24"/>
        </w:rPr>
        <w:t>Конфиденциальной информ</w:t>
      </w:r>
      <w:r w:rsidR="009706E3" w:rsidRPr="007D7205">
        <w:rPr>
          <w:rFonts w:ascii="Times New Roman" w:hAnsi="Times New Roman" w:cs="Times New Roman"/>
          <w:sz w:val="24"/>
          <w:szCs w:val="24"/>
        </w:rPr>
        <w:t>ац</w:t>
      </w:r>
      <w:r w:rsidRPr="007D7205">
        <w:rPr>
          <w:rFonts w:ascii="Times New Roman" w:hAnsi="Times New Roman" w:cs="Times New Roman"/>
          <w:sz w:val="24"/>
          <w:szCs w:val="24"/>
        </w:rPr>
        <w:t>ии, полученной от Передающей Стороны. Принимающая Сторона несет ответственность за разглашение или ненадлежащее использование Конфиденциальной информации, независимо от принятых мер по ее защите.</w:t>
      </w:r>
    </w:p>
    <w:p w14:paraId="776AF147" w14:textId="77777777" w:rsidR="00F90240" w:rsidRPr="007D7205" w:rsidRDefault="00F90240" w:rsidP="00F90240">
      <w:pPr>
        <w:numPr>
          <w:ilvl w:val="1"/>
          <w:numId w:val="28"/>
        </w:numPr>
        <w:spacing w:after="20" w:line="242" w:lineRule="auto"/>
        <w:ind w:right="43" w:hanging="3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Конфиденциальная информация и связанные с нею права всегда остаются исключительной собственностью Передающей Стороны.</w:t>
      </w:r>
    </w:p>
    <w:p w14:paraId="5CB734E4" w14:textId="04D148C0" w:rsidR="00F90240" w:rsidRPr="007D7205" w:rsidRDefault="00F90240" w:rsidP="00F90240">
      <w:pPr>
        <w:numPr>
          <w:ilvl w:val="1"/>
          <w:numId w:val="28"/>
        </w:numPr>
        <w:spacing w:after="92" w:line="242" w:lineRule="auto"/>
        <w:ind w:right="43" w:hanging="3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Информация не будет считаться Конфиденциальной информацией, и Принимающая </w:t>
      </w:r>
      <w:r w:rsidRPr="007D72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1C65B9" wp14:editId="75DEF105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205">
        <w:rPr>
          <w:rFonts w:ascii="Times New Roman" w:hAnsi="Times New Roman" w:cs="Times New Roman"/>
          <w:sz w:val="24"/>
          <w:szCs w:val="24"/>
        </w:rPr>
        <w:t>Сторона не будет иметь никаких обязательств в отношении данной информации, если такая информация удовлетворяет одному из следующих пунктов:</w:t>
      </w:r>
    </w:p>
    <w:p w14:paraId="352E9835" w14:textId="77777777" w:rsidR="009706E3" w:rsidRPr="007D7205" w:rsidRDefault="00F90240" w:rsidP="00F90240">
      <w:pPr>
        <w:spacing w:after="44"/>
        <w:ind w:left="17" w:right="43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i является общедоступной или становится таковой не вследствие нарушения </w:t>
      </w:r>
      <w:r w:rsidRPr="007D72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772B78" wp14:editId="05555EB6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205">
        <w:rPr>
          <w:rFonts w:ascii="Times New Roman" w:hAnsi="Times New Roman" w:cs="Times New Roman"/>
          <w:sz w:val="24"/>
          <w:szCs w:val="24"/>
        </w:rPr>
        <w:t xml:space="preserve">Принимающей Стороной условий настоящего Соглашения, договоров между Сторонами </w:t>
      </w:r>
      <w:r w:rsidRPr="007D72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CB7C73" wp14:editId="2D393313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205">
        <w:rPr>
          <w:rFonts w:ascii="Times New Roman" w:hAnsi="Times New Roman" w:cs="Times New Roman"/>
          <w:sz w:val="24"/>
          <w:szCs w:val="24"/>
        </w:rPr>
        <w:t>или действующего законодательства;</w:t>
      </w:r>
    </w:p>
    <w:p w14:paraId="7B74F1A8" w14:textId="57920929" w:rsidR="00F90240" w:rsidRPr="007D7205" w:rsidRDefault="00F90240" w:rsidP="00F90240">
      <w:pPr>
        <w:spacing w:after="44"/>
        <w:ind w:left="17" w:right="43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ii была самостоятельно разработана или получена Принимающей Стороной на </w:t>
      </w:r>
      <w:r w:rsidRPr="007D72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722A28" wp14:editId="3C07E9C6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205">
        <w:rPr>
          <w:rFonts w:ascii="Times New Roman" w:hAnsi="Times New Roman" w:cs="Times New Roman"/>
          <w:sz w:val="24"/>
          <w:szCs w:val="24"/>
        </w:rPr>
        <w:t>законных основаниях без использования Конфиденциальной информации до получения Конфиденциальной информации от Передающей Стороны;</w:t>
      </w:r>
    </w:p>
    <w:p w14:paraId="5067AA46" w14:textId="496A202C" w:rsidR="00F90240" w:rsidRPr="007D7205" w:rsidRDefault="009706E3" w:rsidP="00F90240">
      <w:pPr>
        <w:ind w:left="17" w:right="43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90240" w:rsidRPr="007D7205">
        <w:rPr>
          <w:rFonts w:ascii="Times New Roman" w:hAnsi="Times New Roman" w:cs="Times New Roman"/>
          <w:sz w:val="24"/>
          <w:szCs w:val="24"/>
        </w:rPr>
        <w:t>ii может быть раскрыта в соответствии с письменным разрешением Передающей Стороны.</w:t>
      </w:r>
    </w:p>
    <w:p w14:paraId="33FC1D2B" w14:textId="77777777" w:rsidR="00F90240" w:rsidRPr="007D7205" w:rsidRDefault="00F90240" w:rsidP="00F90240">
      <w:pPr>
        <w:ind w:left="17" w:right="43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2.8. Принимающая Сторона обязана незамедлительно сообщить Передающей Стороне о допущенном Принимающей Стороной либо ставшей ей известном факте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14:paraId="69F7B703" w14:textId="77777777" w:rsidR="00F90240" w:rsidRPr="007D7205" w:rsidRDefault="00F90240" w:rsidP="00F90240">
      <w:pPr>
        <w:ind w:left="17" w:right="43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2.9. Принимающая Сторона обязана немедленно вернуть Передающей Стороне всю Конфиденциальную информацию (материалы и документы), находящуюся в распоряжении Принимающей Стороны, по письменному требованию Передающей Стороны или после прекращения настоящего Соглашения. Альтернативно, Передающая </w:t>
      </w:r>
      <w:r w:rsidRPr="007D7205">
        <w:rPr>
          <w:rFonts w:ascii="Times New Roman" w:hAnsi="Times New Roman" w:cs="Times New Roman"/>
          <w:sz w:val="24"/>
          <w:szCs w:val="24"/>
        </w:rPr>
        <w:lastRenderedPageBreak/>
        <w:t>Сторона может потребовать от Принимающей Стороны уничтожить все находящиеся в распоряжении последней материалы и документы, содержащие Конфиденциальную информацию Передающей Стороны, и их копии и предоставить Передающей Стороне письменное подтверждение такого уничтожения.</w:t>
      </w:r>
    </w:p>
    <w:p w14:paraId="5F34D75D" w14:textId="77777777" w:rsidR="00F90240" w:rsidRPr="007D7205" w:rsidRDefault="00F90240" w:rsidP="00F90240">
      <w:pPr>
        <w:spacing w:after="326"/>
        <w:ind w:left="17" w:right="43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2.10. Принимающая Сторона вправе раскрыть конфиденциальную информацию в случаях, установленных законодательством РФ на основании соответствующего письменного запроса уполномоченного государственного органа.</w:t>
      </w:r>
    </w:p>
    <w:p w14:paraId="0936EC7F" w14:textId="78D64045" w:rsidR="00F90240" w:rsidRPr="007D7205" w:rsidRDefault="00F90240" w:rsidP="00F90240">
      <w:pPr>
        <w:tabs>
          <w:tab w:val="center" w:pos="2964"/>
          <w:tab w:val="center" w:pos="4889"/>
        </w:tabs>
        <w:spacing w:after="21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ab/>
        <w:t>з.</w:t>
      </w:r>
      <w:r w:rsidRPr="007D7205">
        <w:rPr>
          <w:rFonts w:ascii="Times New Roman" w:hAnsi="Times New Roman" w:cs="Times New Roman"/>
          <w:sz w:val="24"/>
          <w:szCs w:val="24"/>
        </w:rPr>
        <w:tab/>
        <w:t>Ответственность Сторон</w:t>
      </w:r>
      <w:r w:rsidRPr="007D72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C82D67" wp14:editId="5910E962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B7238" w14:textId="77777777" w:rsidR="00F90240" w:rsidRPr="007D7205" w:rsidRDefault="00F90240" w:rsidP="00F90240">
      <w:pPr>
        <w:spacing w:after="316"/>
        <w:ind w:left="17" w:right="43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3.1. Стороны несут ответственность за нарушения условий настоящего Соглашения в соответствии с действующим законодательством Российской Федерации.</w:t>
      </w:r>
    </w:p>
    <w:p w14:paraId="06F99D06" w14:textId="77777777" w:rsidR="00F90240" w:rsidRPr="007D7205" w:rsidRDefault="00F90240" w:rsidP="00F90240">
      <w:pPr>
        <w:tabs>
          <w:tab w:val="center" w:pos="1867"/>
          <w:tab w:val="center" w:pos="4878"/>
        </w:tabs>
        <w:spacing w:after="243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ab/>
        <w:t>4.</w:t>
      </w:r>
      <w:r w:rsidRPr="007D7205">
        <w:rPr>
          <w:rFonts w:ascii="Times New Roman" w:hAnsi="Times New Roman" w:cs="Times New Roman"/>
          <w:sz w:val="24"/>
          <w:szCs w:val="24"/>
        </w:rPr>
        <w:tab/>
        <w:t>Срок действия Соглашения и прочие условия</w:t>
      </w:r>
    </w:p>
    <w:p w14:paraId="31099804" w14:textId="1551EDDC" w:rsidR="00F90240" w:rsidRPr="007D7205" w:rsidRDefault="00F90240" w:rsidP="00F90240">
      <w:pPr>
        <w:ind w:left="17" w:right="43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0" wp14:anchorId="4654FB3D" wp14:editId="134D3E0B">
            <wp:simplePos x="0" y="0"/>
            <wp:positionH relativeFrom="page">
              <wp:posOffset>1178560</wp:posOffset>
            </wp:positionH>
            <wp:positionV relativeFrom="page">
              <wp:posOffset>890905</wp:posOffset>
            </wp:positionV>
            <wp:extent cx="4445" cy="4445"/>
            <wp:effectExtent l="0" t="0" r="0" b="0"/>
            <wp:wrapTopAndBottom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205">
        <w:rPr>
          <w:rFonts w:ascii="Times New Roman" w:hAnsi="Times New Roman" w:cs="Times New Roman"/>
          <w:sz w:val="24"/>
          <w:szCs w:val="24"/>
        </w:rPr>
        <w:t>4.1. Настоящее Соглашение вступает в силу с момента подписания Сторонами и остается в силе в течение всего срока сотрудничества между Сторонами, включая сроки заключенных между Сторонами сделок/договоров, сроки исполнения обязанностей, а также еще в течение 2 (двух) лет после прекращения такого сотрудничества и/или сделок/договоров.</w:t>
      </w:r>
    </w:p>
    <w:p w14:paraId="5819AB11" w14:textId="506E3813" w:rsidR="00F90240" w:rsidRPr="007D7205" w:rsidRDefault="00F90240" w:rsidP="00F90240">
      <w:pPr>
        <w:ind w:left="17" w:right="43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4.2. Любые споры, разногласия или претензии, которые могут возникнуть в связи с выполнением обязательств по настоящему Соглашению и не урегулированные Сторонами, </w:t>
      </w:r>
      <w:r w:rsidRPr="007D72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829F57" wp14:editId="2ECB8306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205">
        <w:rPr>
          <w:rFonts w:ascii="Times New Roman" w:hAnsi="Times New Roman" w:cs="Times New Roman"/>
          <w:sz w:val="24"/>
          <w:szCs w:val="24"/>
        </w:rPr>
        <w:t>передаются на рассмотрение в Савеловский районный суд г. Москвы.</w:t>
      </w:r>
    </w:p>
    <w:p w14:paraId="6BC48E4E" w14:textId="187656EB" w:rsidR="00F90240" w:rsidRPr="007D7205" w:rsidRDefault="00F90240" w:rsidP="00F90240">
      <w:pPr>
        <w:ind w:left="17" w:right="43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4.3. Ни одно положение настоящего Соглашения не дает другой Стороне право на какие</w:t>
      </w:r>
      <w:r w:rsidR="009706E3" w:rsidRPr="007D7205">
        <w:rPr>
          <w:rFonts w:ascii="Times New Roman" w:hAnsi="Times New Roman" w:cs="Times New Roman"/>
          <w:sz w:val="24"/>
          <w:szCs w:val="24"/>
        </w:rPr>
        <w:t>-</w:t>
      </w:r>
      <w:r w:rsidRPr="007D7205">
        <w:rPr>
          <w:rFonts w:ascii="Times New Roman" w:hAnsi="Times New Roman" w:cs="Times New Roman"/>
          <w:sz w:val="24"/>
          <w:szCs w:val="24"/>
        </w:rPr>
        <w:t>либо комментарии от имени и по поручению другой Стороны без письменного согласия последней.</w:t>
      </w:r>
    </w:p>
    <w:p w14:paraId="6E942C16" w14:textId="55108A43" w:rsidR="00F90240" w:rsidRPr="007D7205" w:rsidRDefault="00F90240" w:rsidP="00F90240">
      <w:pPr>
        <w:ind w:left="17" w:right="43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4.4. Ни одна из Сторон не вправе без предварительного письменного согласия другой Стороны уступать или каким-либо образом передавать (полностью или частично) свои права и обязанности, вытекающие из настоящего Соглашения, третьим лицам.</w:t>
      </w:r>
      <w:r w:rsidRPr="007D72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2774B0" wp14:editId="4AD0DE16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76EFF" w14:textId="4ECC1C86" w:rsidR="00FF7A6E" w:rsidRPr="007D7205" w:rsidRDefault="00FF7A6E" w:rsidP="00FF7A6E">
      <w:pPr>
        <w:spacing w:after="301"/>
        <w:ind w:left="17" w:right="43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0" wp14:anchorId="109D6060" wp14:editId="22A5D43E">
            <wp:simplePos x="0" y="0"/>
            <wp:positionH relativeFrom="column">
              <wp:posOffset>4989195</wp:posOffset>
            </wp:positionH>
            <wp:positionV relativeFrom="paragraph">
              <wp:posOffset>604520</wp:posOffset>
            </wp:positionV>
            <wp:extent cx="4445" cy="4445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20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0" wp14:anchorId="00870052" wp14:editId="3653DB20">
            <wp:simplePos x="0" y="0"/>
            <wp:positionH relativeFrom="column">
              <wp:posOffset>4989195</wp:posOffset>
            </wp:positionH>
            <wp:positionV relativeFrom="paragraph">
              <wp:posOffset>617855</wp:posOffset>
            </wp:positionV>
            <wp:extent cx="4445" cy="4445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20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0" wp14:anchorId="5623FB2A" wp14:editId="004FFA9B">
            <wp:simplePos x="0" y="0"/>
            <wp:positionH relativeFrom="column">
              <wp:posOffset>4445</wp:posOffset>
            </wp:positionH>
            <wp:positionV relativeFrom="paragraph">
              <wp:posOffset>915035</wp:posOffset>
            </wp:positionV>
            <wp:extent cx="4445" cy="4445"/>
            <wp:effectExtent l="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205">
        <w:rPr>
          <w:rFonts w:ascii="Times New Roman" w:hAnsi="Times New Roman" w:cs="Times New Roman"/>
          <w:sz w:val="24"/>
          <w:szCs w:val="24"/>
        </w:rPr>
        <w:t>4.5. Настоящее Соглашение составлено в двух экземплярах, имеющих одинаковую юридическую силу, по одному для каждой Стороны.</w:t>
      </w:r>
    </w:p>
    <w:p w14:paraId="76950859" w14:textId="77777777" w:rsidR="00FF7A6E" w:rsidRPr="007D7205" w:rsidRDefault="00FF7A6E" w:rsidP="00F90240">
      <w:pPr>
        <w:ind w:left="17" w:right="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vertAnchor="text" w:tblpX="29" w:tblpY="779"/>
        <w:tblOverlap w:val="never"/>
        <w:tblW w:w="7821" w:type="dxa"/>
        <w:tblInd w:w="0" w:type="dxa"/>
        <w:tblLook w:val="04A0" w:firstRow="1" w:lastRow="0" w:firstColumn="1" w:lastColumn="0" w:noHBand="0" w:noVBand="1"/>
      </w:tblPr>
      <w:tblGrid>
        <w:gridCol w:w="5468"/>
        <w:gridCol w:w="2353"/>
      </w:tblGrid>
      <w:tr w:rsidR="00F90240" w:rsidRPr="007D7205" w14:paraId="4241885F" w14:textId="77777777" w:rsidTr="00F90240">
        <w:trPr>
          <w:trHeight w:val="502"/>
        </w:trPr>
        <w:tc>
          <w:tcPr>
            <w:tcW w:w="5468" w:type="dxa"/>
            <w:hideMark/>
          </w:tcPr>
          <w:p w14:paraId="456C3B9B" w14:textId="77777777" w:rsidR="00F90240" w:rsidRPr="007D7205" w:rsidRDefault="00F90240" w:rsidP="00F90240">
            <w:pPr>
              <w:spacing w:line="256" w:lineRule="auto"/>
              <w:ind w:left="7" w:right="2871" w:hanging="7"/>
              <w:jc w:val="both"/>
              <w:rPr>
                <w:rFonts w:ascii="Times New Roman" w:hAnsi="Times New Roman" w:cs="Times New Roman"/>
              </w:rPr>
            </w:pPr>
            <w:r w:rsidRPr="007D7205">
              <w:rPr>
                <w:rFonts w:ascii="Times New Roman" w:hAnsi="Times New Roman" w:cs="Times New Roman"/>
              </w:rPr>
              <w:t>Передающая Сторона СРО «НАПКА»</w:t>
            </w:r>
          </w:p>
        </w:tc>
        <w:tc>
          <w:tcPr>
            <w:tcW w:w="2353" w:type="dxa"/>
            <w:hideMark/>
          </w:tcPr>
          <w:p w14:paraId="64378DA3" w14:textId="77777777" w:rsidR="00F90240" w:rsidRPr="007D7205" w:rsidRDefault="00F90240" w:rsidP="00F90240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7D7205">
              <w:rPr>
                <w:rFonts w:ascii="Times New Roman" w:hAnsi="Times New Roman" w:cs="Times New Roman"/>
              </w:rPr>
              <w:t>Принимающая Сторона</w:t>
            </w:r>
          </w:p>
        </w:tc>
      </w:tr>
    </w:tbl>
    <w:p w14:paraId="03BD4911" w14:textId="1B1726AD" w:rsidR="00183325" w:rsidRPr="007D7205" w:rsidRDefault="00183325" w:rsidP="00F9024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4DFDB7FF" w14:textId="57EEF374" w:rsidR="00C32E19" w:rsidRPr="007D7205" w:rsidRDefault="00C32E19" w:rsidP="00C32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183325" w:rsidRPr="007D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14:paraId="6BC02E21" w14:textId="77777777" w:rsidR="00C32E19" w:rsidRPr="007D7205" w:rsidRDefault="00C32E19" w:rsidP="00C32E19">
      <w:pPr>
        <w:pStyle w:val="a9"/>
        <w:ind w:firstLine="567"/>
        <w:jc w:val="center"/>
        <w:rPr>
          <w:b/>
        </w:rPr>
      </w:pPr>
    </w:p>
    <w:p w14:paraId="186A66ED" w14:textId="46B6911D" w:rsidR="00C32E19" w:rsidRPr="007D7205" w:rsidRDefault="00C32E19" w:rsidP="00C32E19">
      <w:pPr>
        <w:pStyle w:val="a9"/>
        <w:ind w:firstLine="567"/>
        <w:jc w:val="center"/>
        <w:rPr>
          <w:b/>
        </w:rPr>
      </w:pPr>
      <w:r w:rsidRPr="007D7205">
        <w:rPr>
          <w:b/>
        </w:rPr>
        <w:t xml:space="preserve">УВЕДОМЛЕНИЕ О ПРОВЕДЕНИИ ПЛАНОВОЙ ПРОВЕРКИ </w:t>
      </w:r>
    </w:p>
    <w:p w14:paraId="44FB577B" w14:textId="77777777" w:rsidR="00C32E19" w:rsidRPr="007D7205" w:rsidRDefault="00C32E19" w:rsidP="00C32E19">
      <w:pPr>
        <w:pStyle w:val="a9"/>
        <w:ind w:firstLine="567"/>
        <w:jc w:val="center"/>
      </w:pPr>
    </w:p>
    <w:p w14:paraId="7957EB2A" w14:textId="77777777" w:rsidR="00C32E19" w:rsidRPr="007D7205" w:rsidRDefault="00C32E19" w:rsidP="00C32E19">
      <w:pPr>
        <w:pStyle w:val="a9"/>
        <w:ind w:firstLine="284"/>
        <w:jc w:val="both"/>
      </w:pPr>
      <w:r w:rsidRPr="007D7205">
        <w:t>В соответствии с решением Совета Ассоциации (протокол № ?? от ????) уведомляем Вас о проведении Контрольным комитетом Саморегулируемой организации «Национальная Ассоциация Профессиональных Коллекторских Агентств» (далее - Ассоциация) плановой документарной и выездной проверки соблюдения ООО «Агентство» требований Кодекса этики Ассоциации, содержащего стандарты и правила осуществления деятельности по возврату задолженности.</w:t>
      </w:r>
    </w:p>
    <w:p w14:paraId="3CE59029" w14:textId="77777777" w:rsidR="00C32E19" w:rsidRPr="007D7205" w:rsidRDefault="00C32E19" w:rsidP="00C32E19">
      <w:pPr>
        <w:pStyle w:val="a9"/>
        <w:ind w:firstLine="284"/>
        <w:jc w:val="both"/>
      </w:pPr>
    </w:p>
    <w:p w14:paraId="4DD84FEF" w14:textId="77777777" w:rsidR="00C32E19" w:rsidRPr="007D7205" w:rsidRDefault="00C32E19" w:rsidP="00C32E19">
      <w:pPr>
        <w:pStyle w:val="a9"/>
        <w:ind w:firstLine="284"/>
        <w:jc w:val="both"/>
      </w:pPr>
      <w:r w:rsidRPr="007D7205">
        <w:t>В связи с этим просим в срок до ____ предоставить в Ассоциацию следующие документы и информацию:</w:t>
      </w:r>
    </w:p>
    <w:p w14:paraId="7E7F51E5" w14:textId="77777777" w:rsidR="00C32E19" w:rsidRPr="007D7205" w:rsidRDefault="00C32E19" w:rsidP="00C32E19">
      <w:pPr>
        <w:pStyle w:val="a9"/>
        <w:numPr>
          <w:ilvl w:val="0"/>
          <w:numId w:val="27"/>
        </w:numPr>
        <w:jc w:val="both"/>
      </w:pPr>
      <w:r w:rsidRPr="007D7205">
        <w:t>Устав члена Ассоциации.</w:t>
      </w:r>
    </w:p>
    <w:p w14:paraId="7575C8BB" w14:textId="77777777" w:rsidR="00C32E19" w:rsidRPr="007D7205" w:rsidRDefault="00C32E19" w:rsidP="00C32E19">
      <w:pPr>
        <w:pStyle w:val="a9"/>
        <w:numPr>
          <w:ilvl w:val="0"/>
          <w:numId w:val="27"/>
        </w:numPr>
        <w:jc w:val="both"/>
      </w:pPr>
      <w:r w:rsidRPr="007D7205">
        <w:t>Действующий договор страхования профессиональной ответственности и приложения к нему.</w:t>
      </w:r>
    </w:p>
    <w:p w14:paraId="42A2A897" w14:textId="77777777" w:rsidR="00C32E19" w:rsidRPr="007D7205" w:rsidRDefault="00C32E19" w:rsidP="00C32E19">
      <w:pPr>
        <w:pStyle w:val="a9"/>
        <w:numPr>
          <w:ilvl w:val="0"/>
          <w:numId w:val="27"/>
        </w:numPr>
        <w:jc w:val="both"/>
      </w:pPr>
      <w:r w:rsidRPr="007D7205">
        <w:t>Документы, подтверждающие права на программное обеспечение (стационарное и мобильное) и оборудование, включая договоры о приобретении серверного оборудования и сертификаты соответствия. Документы должны содержать информацию о подтверждении соответствия программного обеспечения и оборудования требованиям Федерального закона № 230-ФЗ от 03.07.2016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 (далее - Закон № 230-ФЗ).</w:t>
      </w:r>
    </w:p>
    <w:p w14:paraId="752A9007" w14:textId="77777777" w:rsidR="00C32E19" w:rsidRPr="007D7205" w:rsidRDefault="00C32E19" w:rsidP="00C32E19">
      <w:pPr>
        <w:pStyle w:val="a9"/>
        <w:numPr>
          <w:ilvl w:val="0"/>
          <w:numId w:val="27"/>
        </w:numPr>
        <w:jc w:val="both"/>
      </w:pPr>
      <w:r w:rsidRPr="007D7205">
        <w:t>Документы, подтверждающие регистрацию домена и владение членом Ассоциации соответствующим сайтом.</w:t>
      </w:r>
    </w:p>
    <w:p w14:paraId="7CE46150" w14:textId="77777777" w:rsidR="00C32E19" w:rsidRPr="007D7205" w:rsidRDefault="00C32E19" w:rsidP="00C32E19">
      <w:pPr>
        <w:pStyle w:val="a9"/>
        <w:numPr>
          <w:ilvl w:val="0"/>
          <w:numId w:val="27"/>
        </w:numPr>
        <w:jc w:val="both"/>
      </w:pPr>
      <w:r w:rsidRPr="007D7205">
        <w:t>Выписка из реестра операторов, осуществляющих обработку персональных данных.</w:t>
      </w:r>
    </w:p>
    <w:p w14:paraId="6076352B" w14:textId="77777777" w:rsidR="00C32E19" w:rsidRPr="007D7205" w:rsidRDefault="00C32E19" w:rsidP="00C32E19">
      <w:pPr>
        <w:pStyle w:val="a9"/>
        <w:numPr>
          <w:ilvl w:val="0"/>
          <w:numId w:val="27"/>
        </w:numPr>
        <w:jc w:val="both"/>
      </w:pPr>
      <w:r w:rsidRPr="007D7205">
        <w:t xml:space="preserve">Договоры с операторами связи (телефония и </w:t>
      </w:r>
      <w:r w:rsidRPr="007D7205">
        <w:rPr>
          <w:lang w:val="en-US"/>
        </w:rPr>
        <w:t>sms</w:t>
      </w:r>
      <w:r w:rsidRPr="007D7205">
        <w:t>-рассылки).</w:t>
      </w:r>
    </w:p>
    <w:p w14:paraId="31E29D3F" w14:textId="77777777" w:rsidR="00C32E19" w:rsidRPr="007D7205" w:rsidRDefault="00C32E19" w:rsidP="00C32E19">
      <w:pPr>
        <w:pStyle w:val="a9"/>
        <w:numPr>
          <w:ilvl w:val="0"/>
          <w:numId w:val="27"/>
        </w:numPr>
        <w:jc w:val="both"/>
      </w:pPr>
      <w:r w:rsidRPr="007D7205">
        <w:t>Скриншот из банка данных исполнительных производств ФССП России, подтверждающий отсутствие у члена Ассоциации исполнительных производств по судебным актам о взыскании просроченной задолженности на срок более 30 рабочих дней с даты вступления в законную силу соответствующего судебного акта.</w:t>
      </w:r>
    </w:p>
    <w:p w14:paraId="5DB73F92" w14:textId="77777777" w:rsidR="00C32E19" w:rsidRPr="007D7205" w:rsidRDefault="00C32E19" w:rsidP="00C32E19">
      <w:pPr>
        <w:pStyle w:val="a9"/>
        <w:numPr>
          <w:ilvl w:val="0"/>
          <w:numId w:val="27"/>
        </w:numPr>
        <w:jc w:val="both"/>
      </w:pPr>
      <w:r w:rsidRPr="007D7205">
        <w:t>Документы, подтверждающие отсутствие у работников члена Ассоциации просрочки в исполнении судебных актов о взыскании задолженности на срок более 30 рабочих дней с даты вступления в законную силу соответствующего судебного акта.</w:t>
      </w:r>
    </w:p>
    <w:p w14:paraId="5A0E9B08" w14:textId="77777777" w:rsidR="00C32E19" w:rsidRPr="007D7205" w:rsidRDefault="00C32E19" w:rsidP="00C32E19">
      <w:pPr>
        <w:pStyle w:val="a9"/>
        <w:numPr>
          <w:ilvl w:val="0"/>
          <w:numId w:val="27"/>
        </w:numPr>
        <w:jc w:val="both"/>
      </w:pPr>
      <w:r w:rsidRPr="007D7205">
        <w:t>Информация об общем количестве судебных решений по административным делам, возбужденным в отношении члена Ассоциации по ст. 14.57 КоАП РФ.</w:t>
      </w:r>
    </w:p>
    <w:p w14:paraId="7D5E5752" w14:textId="77777777" w:rsidR="00C32E19" w:rsidRPr="007D7205" w:rsidRDefault="00C32E19" w:rsidP="00C32E19">
      <w:pPr>
        <w:pStyle w:val="a9"/>
        <w:numPr>
          <w:ilvl w:val="0"/>
          <w:numId w:val="27"/>
        </w:numPr>
        <w:jc w:val="both"/>
      </w:pPr>
      <w:r w:rsidRPr="007D7205">
        <w:t xml:space="preserve">Письменное заявление члена Ассоциации о наличии действующих (до 12 месяцев с момента получения) справок об отсутствии у работников члена Ассоциации судимости за преступления против личности, преступления в сфере экономики или преступления против государственной власти и общественной безопасности. </w:t>
      </w:r>
    </w:p>
    <w:p w14:paraId="2748E7B1" w14:textId="77777777" w:rsidR="00C32E19" w:rsidRPr="007D7205" w:rsidRDefault="00C32E19" w:rsidP="00C32E19">
      <w:pPr>
        <w:pStyle w:val="a9"/>
        <w:numPr>
          <w:ilvl w:val="0"/>
          <w:numId w:val="27"/>
        </w:numPr>
        <w:jc w:val="both"/>
      </w:pPr>
      <w:r w:rsidRPr="007D7205">
        <w:t>Перечень телефонных номеров, которые используются при совершении действий по возврату задолженности.</w:t>
      </w:r>
    </w:p>
    <w:p w14:paraId="32ED315E" w14:textId="77777777" w:rsidR="00C32E19" w:rsidRPr="007D7205" w:rsidRDefault="00C32E19" w:rsidP="00C32E19">
      <w:pPr>
        <w:pStyle w:val="a9"/>
        <w:numPr>
          <w:ilvl w:val="0"/>
          <w:numId w:val="27"/>
        </w:numPr>
        <w:jc w:val="both"/>
      </w:pPr>
      <w:r w:rsidRPr="007D7205">
        <w:t>Перечень работников, имеющих доступ к информации о должниках (допускается сокрытие персональных данных работников).</w:t>
      </w:r>
    </w:p>
    <w:p w14:paraId="508BA23D" w14:textId="77777777" w:rsidR="00C32E19" w:rsidRPr="007D7205" w:rsidRDefault="00C32E19" w:rsidP="00C32E19">
      <w:pPr>
        <w:pStyle w:val="a9"/>
        <w:numPr>
          <w:ilvl w:val="0"/>
          <w:numId w:val="27"/>
        </w:numPr>
        <w:jc w:val="both"/>
      </w:pPr>
      <w:r w:rsidRPr="007D7205">
        <w:t xml:space="preserve">Политика обработки персональных данных и документы, регламентирующие требования безопасности при обработке персональных данных. </w:t>
      </w:r>
    </w:p>
    <w:p w14:paraId="17DBD5C1" w14:textId="77777777" w:rsidR="00C32E19" w:rsidRPr="007D7205" w:rsidRDefault="00C32E19" w:rsidP="00C32E19">
      <w:pPr>
        <w:pStyle w:val="a9"/>
        <w:numPr>
          <w:ilvl w:val="0"/>
          <w:numId w:val="27"/>
        </w:numPr>
        <w:jc w:val="both"/>
      </w:pPr>
      <w:r w:rsidRPr="007D7205">
        <w:t xml:space="preserve">Документы, подтверждающие ведение аудиозаписи переговоров между должниками и работниками, осуществляющими возврат задолженности путём личных встреч, а </w:t>
      </w:r>
      <w:r w:rsidRPr="007D7205">
        <w:lastRenderedPageBreak/>
        <w:t>также в случаях совершения работниками звонков со служебных номеров сотовой связи.</w:t>
      </w:r>
    </w:p>
    <w:p w14:paraId="67A40D8D" w14:textId="77777777" w:rsidR="00C32E19" w:rsidRPr="007D7205" w:rsidRDefault="00C32E19" w:rsidP="00C32E19">
      <w:pPr>
        <w:pStyle w:val="a9"/>
        <w:numPr>
          <w:ilvl w:val="0"/>
          <w:numId w:val="27"/>
        </w:numPr>
        <w:jc w:val="both"/>
      </w:pPr>
      <w:r w:rsidRPr="007D7205">
        <w:t>Приказ о присоединении члена Ассоциации к Кодексу этики Ассоциации и лист ознакомления работников члена Ассоциации с Кодексом этики Ассоциации (допускается сокрытие персональных данных работников).</w:t>
      </w:r>
    </w:p>
    <w:p w14:paraId="1BA8BC28" w14:textId="77777777" w:rsidR="00C32E19" w:rsidRPr="007D7205" w:rsidRDefault="00C32E19" w:rsidP="00C32E19">
      <w:pPr>
        <w:pStyle w:val="a9"/>
        <w:numPr>
          <w:ilvl w:val="0"/>
          <w:numId w:val="27"/>
        </w:numPr>
        <w:jc w:val="both"/>
      </w:pPr>
      <w:r w:rsidRPr="007D7205">
        <w:t>Письменное заявление члена Ассоциации об ознакомлении работников члена Ассоциации с положениями Закона № 230-ФЗ с приложением формы ознакомления, принятой в организации.</w:t>
      </w:r>
    </w:p>
    <w:p w14:paraId="33470D85" w14:textId="77777777" w:rsidR="00C32E19" w:rsidRPr="007D7205" w:rsidRDefault="00C32E19" w:rsidP="00C32E19">
      <w:pPr>
        <w:pStyle w:val="a9"/>
        <w:numPr>
          <w:ilvl w:val="0"/>
          <w:numId w:val="27"/>
        </w:numPr>
        <w:jc w:val="both"/>
      </w:pPr>
      <w:r w:rsidRPr="007D7205">
        <w:t xml:space="preserve">Положение о контроле (стандартах) качества оказываемых услуг, должностная инструкция работника, ответственного за осуществление контроля качества оказываемых услуг, положение о подразделении, в функции которого входит контроль качества оказываемых услуг. </w:t>
      </w:r>
    </w:p>
    <w:p w14:paraId="47DE69A1" w14:textId="77777777" w:rsidR="00C32E19" w:rsidRPr="007D7205" w:rsidRDefault="00C32E19" w:rsidP="00C32E19">
      <w:pPr>
        <w:pStyle w:val="a9"/>
        <w:numPr>
          <w:ilvl w:val="0"/>
          <w:numId w:val="27"/>
        </w:numPr>
        <w:jc w:val="both"/>
      </w:pPr>
      <w:r w:rsidRPr="007D7205">
        <w:t xml:space="preserve">Положение о работе с обращениями, поступающими в организацию, должностная инструкция работника, ответственного за обработку обращений, положение о подразделении, в функции которого входит обработка обращений, поступающих в организацию, классификатор обращений, принятых в организации, а также регламент об их обработке. </w:t>
      </w:r>
    </w:p>
    <w:p w14:paraId="3A8715D0" w14:textId="77777777" w:rsidR="00C32E19" w:rsidRPr="007D7205" w:rsidRDefault="00C32E19" w:rsidP="00C32E19">
      <w:pPr>
        <w:pStyle w:val="a9"/>
        <w:numPr>
          <w:ilvl w:val="0"/>
          <w:numId w:val="27"/>
        </w:numPr>
        <w:jc w:val="both"/>
      </w:pPr>
      <w:r w:rsidRPr="007D7205">
        <w:t>Результаты/отчеты работника/подразделения, осуществляющего обработку обращений за проверяемый период (квартал, предшествующий проверке, а также квартал текущего года с наибольшим числом обращений).</w:t>
      </w:r>
    </w:p>
    <w:p w14:paraId="6B5C9B9C" w14:textId="77777777" w:rsidR="00C32E19" w:rsidRPr="007D7205" w:rsidRDefault="00C32E19" w:rsidP="00C32E19">
      <w:pPr>
        <w:pStyle w:val="a9"/>
        <w:numPr>
          <w:ilvl w:val="0"/>
          <w:numId w:val="27"/>
        </w:numPr>
        <w:jc w:val="both"/>
      </w:pPr>
      <w:r w:rsidRPr="007D7205">
        <w:t>Отчет об итогах обработки обращений на действия члена Ассоциации, поступивших от граждан в Ассоциацию, за текущий календарный год с указанием даты поступления обращения и даты отправки ответа. Ответы на конкретные обращения могут быть запрошены дополнительно.</w:t>
      </w:r>
    </w:p>
    <w:p w14:paraId="5ACAA1B6" w14:textId="77777777" w:rsidR="00C32E19" w:rsidRPr="007D7205" w:rsidRDefault="00C32E19" w:rsidP="00C32E19">
      <w:pPr>
        <w:pStyle w:val="a9"/>
        <w:numPr>
          <w:ilvl w:val="0"/>
          <w:numId w:val="27"/>
        </w:numPr>
        <w:jc w:val="both"/>
      </w:pPr>
      <w:r w:rsidRPr="007D7205">
        <w:t xml:space="preserve">Отчет о проведенных аудиозаписях телефонных переговоров и иных способов взаимодействия с гражданами, направившими обращения в Ассоциацию на действия члена Ассоциации, за текущий календарный год. Конкретные аудиозаписи могут быть запрошены дополнительно. </w:t>
      </w:r>
    </w:p>
    <w:p w14:paraId="2AAAAEA4" w14:textId="77777777" w:rsidR="00C32E19" w:rsidRPr="007D7205" w:rsidRDefault="00C32E19" w:rsidP="00C32E19">
      <w:pPr>
        <w:pStyle w:val="a9"/>
        <w:numPr>
          <w:ilvl w:val="0"/>
          <w:numId w:val="27"/>
        </w:numPr>
        <w:jc w:val="both"/>
      </w:pPr>
      <w:r w:rsidRPr="007D7205">
        <w:t>Должностные инструкции работников (допускается сокрытие персональных данных или предоставление типовых должностных инструкций, утвержденных в организации), осуществлявших взаимодействие с физическими лицами, а также внутренние акты, регламентирующие работу работников с должниками и третьими лицами. Конкретные должностные инструкции работников (допускается сокрытие персональных данных), взаимодействующих с лицами, направившими обращение в Ассоциацию на деятельность члена Ассоциации, могут быть запрошены дополнительно.</w:t>
      </w:r>
    </w:p>
    <w:p w14:paraId="70FA9627" w14:textId="77777777" w:rsidR="00C32E19" w:rsidRPr="007D7205" w:rsidRDefault="00C32E19" w:rsidP="00C32E19">
      <w:pPr>
        <w:pStyle w:val="a9"/>
        <w:numPr>
          <w:ilvl w:val="0"/>
          <w:numId w:val="27"/>
        </w:numPr>
        <w:jc w:val="both"/>
      </w:pPr>
      <w:r w:rsidRPr="007D7205">
        <w:t>Внутренние акты, утвержденные организацией, описывающие процедуру прекращения обработки персональных данных должников и третьих лиц (допускается предоставление выписок из актов).</w:t>
      </w:r>
    </w:p>
    <w:p w14:paraId="585F486F" w14:textId="77777777" w:rsidR="00C32E19" w:rsidRPr="007D7205" w:rsidRDefault="00C32E19" w:rsidP="00C32E19">
      <w:pPr>
        <w:pStyle w:val="a9"/>
        <w:numPr>
          <w:ilvl w:val="0"/>
          <w:numId w:val="27"/>
        </w:numPr>
        <w:jc w:val="both"/>
      </w:pPr>
      <w:r w:rsidRPr="007D7205">
        <w:t>Журнал учета входящих обращений и исходящих ответов по должникам и третьим лицам (отдельно представляются сведения по обращениям, поступившим через Ассоциацию).</w:t>
      </w:r>
    </w:p>
    <w:p w14:paraId="5A6AA450" w14:textId="77777777" w:rsidR="00C32E19" w:rsidRPr="007D7205" w:rsidRDefault="00C32E19" w:rsidP="00C32E19">
      <w:pPr>
        <w:pStyle w:val="a9"/>
        <w:numPr>
          <w:ilvl w:val="0"/>
          <w:numId w:val="27"/>
        </w:numPr>
        <w:jc w:val="both"/>
      </w:pPr>
      <w:r w:rsidRPr="007D7205">
        <w:t>Приказы об утверждении базовых алгоритмов проведения телефонных переговоров, личных встреч, sms – рассылок, письменных уведомлений и т.д.</w:t>
      </w:r>
    </w:p>
    <w:p w14:paraId="482E70AC" w14:textId="77777777" w:rsidR="00C32E19" w:rsidRPr="007D7205" w:rsidRDefault="00C32E19" w:rsidP="00C32E19">
      <w:pPr>
        <w:pStyle w:val="a9"/>
        <w:numPr>
          <w:ilvl w:val="0"/>
          <w:numId w:val="27"/>
        </w:numPr>
        <w:jc w:val="both"/>
      </w:pPr>
      <w:r w:rsidRPr="007D7205">
        <w:t>Документы, подтверждающие выполнение требования Кодекса этики Ассоциации по регулярному обучению и повышению квалификации работников, непосредственно осуществляющих деятельность по возврату задолженности (материалы по обучению и проверке знаний сотрудников, листы оценки и пр.).</w:t>
      </w:r>
    </w:p>
    <w:p w14:paraId="38A547A2" w14:textId="77777777" w:rsidR="00C32E19" w:rsidRPr="007D7205" w:rsidRDefault="00C32E19" w:rsidP="00C32E19">
      <w:pPr>
        <w:pStyle w:val="a9"/>
        <w:ind w:firstLine="284"/>
        <w:jc w:val="both"/>
      </w:pPr>
    </w:p>
    <w:p w14:paraId="37B9E0D4" w14:textId="08A1A21B" w:rsidR="00C32E19" w:rsidRPr="007D7205" w:rsidRDefault="00C32E19" w:rsidP="00C32E19">
      <w:pPr>
        <w:pStyle w:val="a9"/>
        <w:ind w:firstLine="284"/>
        <w:jc w:val="both"/>
      </w:pPr>
      <w:r w:rsidRPr="007D7205">
        <w:t>Указанные документы и информация должны быть представлены в оригиналах или копиях, заверенных организацией, путем отправки в Ассоциацию по адресу: и/или путем отправки скан-копий по электронной почте по электронному адрес</w:t>
      </w:r>
      <w:r w:rsidR="009706E3" w:rsidRPr="007D7205">
        <w:t>у</w:t>
      </w:r>
      <w:r w:rsidRPr="007D7205">
        <w:t>.</w:t>
      </w:r>
    </w:p>
    <w:p w14:paraId="70F2E9B9" w14:textId="77777777" w:rsidR="00C32E19" w:rsidRPr="007D7205" w:rsidRDefault="00C32E19" w:rsidP="00C32E19">
      <w:pPr>
        <w:pStyle w:val="a9"/>
        <w:ind w:firstLine="284"/>
        <w:jc w:val="both"/>
      </w:pPr>
      <w:r w:rsidRPr="007D7205">
        <w:lastRenderedPageBreak/>
        <w:t xml:space="preserve">Срок проведения проверки составляет 5 (пять) рабочих дней с момента получения Контрольным комитетом запрошенных документов и информации (при условии предоставления членом Ассоциации всей требуемой информации). </w:t>
      </w:r>
    </w:p>
    <w:p w14:paraId="31FD4DB4" w14:textId="77777777" w:rsidR="00C32E19" w:rsidRPr="007D7205" w:rsidRDefault="00C32E19" w:rsidP="00C32E19">
      <w:pPr>
        <w:pStyle w:val="a9"/>
        <w:ind w:firstLine="284"/>
        <w:jc w:val="both"/>
      </w:pPr>
      <w:r w:rsidRPr="007D7205">
        <w:t xml:space="preserve">Решение, принятое по итогам проведения плановой проверки, будет направлено в организацию не позднее дня, следующего за днем его принятия. </w:t>
      </w:r>
    </w:p>
    <w:p w14:paraId="5D9AB0A8" w14:textId="77777777" w:rsidR="00C32E19" w:rsidRPr="007D7205" w:rsidRDefault="00C32E19" w:rsidP="00C32E19">
      <w:pPr>
        <w:pStyle w:val="a9"/>
        <w:ind w:firstLine="284"/>
        <w:jc w:val="both"/>
      </w:pPr>
    </w:p>
    <w:p w14:paraId="1277F4B3" w14:textId="77777777" w:rsidR="00C32E19" w:rsidRPr="007D7205" w:rsidRDefault="00C32E19" w:rsidP="00C32E19">
      <w:pPr>
        <w:pStyle w:val="a9"/>
        <w:ind w:firstLine="284"/>
        <w:jc w:val="both"/>
      </w:pPr>
    </w:p>
    <w:p w14:paraId="1EF33E70" w14:textId="77777777" w:rsidR="00C32E19" w:rsidRPr="007D7205" w:rsidRDefault="00C32E19" w:rsidP="00C32E19">
      <w:pPr>
        <w:pStyle w:val="a9"/>
        <w:ind w:firstLine="284"/>
        <w:jc w:val="both"/>
      </w:pPr>
      <w:r w:rsidRPr="007D7205">
        <w:t xml:space="preserve">Председатель Контрольного комитета </w:t>
      </w:r>
    </w:p>
    <w:p w14:paraId="74AF0622" w14:textId="77777777" w:rsidR="00C32E19" w:rsidRPr="007D7205" w:rsidRDefault="00C32E19" w:rsidP="00C32E19">
      <w:pPr>
        <w:pStyle w:val="a9"/>
        <w:ind w:firstLine="284"/>
        <w:jc w:val="both"/>
      </w:pPr>
      <w:r w:rsidRPr="007D7205">
        <w:t xml:space="preserve">СРО «НАПКА»                                             _____________________  </w:t>
      </w:r>
    </w:p>
    <w:p w14:paraId="6429524A" w14:textId="6EC8EDCD" w:rsidR="00C32E19" w:rsidRPr="007D7205" w:rsidRDefault="00C32E19">
      <w:pPr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br w:type="page"/>
      </w:r>
    </w:p>
    <w:p w14:paraId="2D57B2E2" w14:textId="325B4FB6" w:rsidR="006453DB" w:rsidRPr="007D7205" w:rsidRDefault="00C32E19" w:rsidP="00C32E19">
      <w:pPr>
        <w:jc w:val="right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83325" w:rsidRPr="007D7205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2412"/>
        <w:gridCol w:w="905"/>
        <w:gridCol w:w="2020"/>
        <w:gridCol w:w="1607"/>
        <w:gridCol w:w="1355"/>
        <w:gridCol w:w="1046"/>
      </w:tblGrid>
      <w:tr w:rsidR="00C32E19" w:rsidRPr="007D7205" w14:paraId="3DAF9020" w14:textId="77777777" w:rsidTr="007D7205">
        <w:trPr>
          <w:trHeight w:val="6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760A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Чеклист проверки члена Ассоциации комиссией Контрольного комитета СРО НАПКА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315C0" w14:textId="102A476C" w:rsidR="00C32E19" w:rsidRPr="007D7205" w:rsidRDefault="00931A45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32E19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68D3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Конкретика по действиям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04D14" w14:textId="28574BF0" w:rsidR="00C32E19" w:rsidRPr="007D7205" w:rsidRDefault="00931A45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инспекционная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9DDB9" w14:textId="7F3A940B" w:rsidR="00C32E19" w:rsidRPr="007D7205" w:rsidRDefault="00931A45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BB36F" w14:textId="18401736" w:rsidR="00C32E19" w:rsidRPr="007D7205" w:rsidRDefault="00931A45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</w:t>
            </w:r>
          </w:p>
        </w:tc>
      </w:tr>
      <w:tr w:rsidR="00C32E19" w:rsidRPr="007D7205" w14:paraId="1B6AA16C" w14:textId="77777777" w:rsidTr="007D7205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FD8F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Кодекс этики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419F0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CE7F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5D4D2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271B4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0D225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2E19" w:rsidRPr="007D7205" w14:paraId="7376AF68" w14:textId="77777777" w:rsidTr="007D720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66C0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членам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5CEA3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F27F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7BD36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2C0F8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1C9C8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2E19" w:rsidRPr="007D7205" w14:paraId="0053ECF3" w14:textId="77777777" w:rsidTr="007D720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1A00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в качестве хозяйственного общества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6372A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EC79" w14:textId="16151ED2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</w:t>
            </w:r>
            <w:r w:rsidR="009706E3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Уставных документов (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r w:rsidR="009706E3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2A9DC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B36D5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38861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75DE9A4A" w14:textId="77777777" w:rsidTr="007D7205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D58F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 на осуществление деятельности по возврату просроченной задолженности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E9A08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E6EB" w14:textId="46D3C9E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УД, сравнение с фактической деятел</w:t>
            </w:r>
            <w:r w:rsidR="009706E3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2A030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80A9B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BCCDA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5183366F" w14:textId="77777777" w:rsidTr="007D720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F394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 к оборудованию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A67C8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369B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чеклисту приказа ФССП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78EB6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A8AA6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5D46E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6905FA84" w14:textId="77777777" w:rsidTr="007D720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1C30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 к ПО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22B6F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44E7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чеклисту приказа ФССП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503E6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347F3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C145C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01066C25" w14:textId="77777777" w:rsidTr="007D7205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85C7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страхования ответственности, размер стразовой суммы по требованиям закона или (при отсутствии требований) требованиями к членству в СРО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0E561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9C06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Смотрим договор страхования, актуальность дат, предмета и сумм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A473B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6CFD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0F57C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12D3E7F1" w14:textId="77777777" w:rsidTr="007D7205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6F9A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решения о ликвидации или банкротства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94E93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2483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 открытые данные по ликвидации и банкротству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D7786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F49E3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26D31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71F30619" w14:textId="77777777" w:rsidTr="007D7205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B4D5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сайта, проверка принадлежности члену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736A1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A3DE" w14:textId="5AF5DF7B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 документы на доменное имя, сверяем имя с указанным в реестр</w:t>
            </w:r>
            <w:r w:rsidR="009706E3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64C45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8DDFD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91478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106E3E5B" w14:textId="77777777" w:rsidTr="007D7205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EA5D" w14:textId="54EBC29F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на сайта о </w:t>
            </w:r>
            <w:r w:rsidR="009706E3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местонахождении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юрлица, адресе электронной почты, номер контактного телефона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4C03C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9E74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Проверяем сайт на наличие информации, проверяем работу телефона (звонком) по 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возможности - почту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EAE1F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A96E7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C0C3C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12967DD5" w14:textId="77777777" w:rsidTr="007D7205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D38A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реестр операторов ПДн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54F5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36B6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 документ о включении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9B9B0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5590C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5FF78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6A5AF20C" w14:textId="77777777" w:rsidTr="007D7205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02B0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органов управления и его работников требованиям Раздела 3 Кодекса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1D728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DC5F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раскрыто в п.3.1 и 3.2.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DDCE3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FC907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00634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7A8385AD" w14:textId="77777777" w:rsidTr="007D7205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AB8C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реестр ФССП (при осуществлении деятельности по возврату…)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5F6FF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6603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наличия в реестре при ведении деятельности по возврату по 230-ФЗ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33E9C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59F04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24D12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76E39F08" w14:textId="77777777" w:rsidTr="007D7205">
        <w:trPr>
          <w:trHeight w:val="18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2B65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аффилированности к ранее принятому члену СРО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98ABF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9F0D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Готовим заключение об аффилированности, берём информацию из открытых источников и баз, при аффилированности - проверка уведомления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E6B25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157D7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3A528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6B11A0A0" w14:textId="77777777" w:rsidTr="007D7205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FC41" w14:textId="7396286C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не</w:t>
            </w:r>
            <w:r w:rsidR="009706E3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исключения в течение 3 лет из реестра ФССП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21751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3FC3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открытых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C04AA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BCC04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EA2A0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70AC6F5A" w14:textId="77777777" w:rsidTr="007D720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056D" w14:textId="6299AF31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не</w:t>
            </w:r>
            <w:r w:rsidR="009706E3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исключения в течение 3 лет из членов СРО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8DE44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D554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открытых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BF6AB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2E154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B19E0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0DC6F221" w14:textId="77777777" w:rsidTr="007D7205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CCC1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об использовании альфанумерического имени в соответствии с требованиями к имени в 2.12 имя, имеющее отношение к фирменному наименованию, не может вводить в заблуждение, не может содержать оскорблений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3C1BB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16ED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уведомления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проверка статистики члена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83C77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48E2D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323C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1F97C9B2" w14:textId="77777777" w:rsidTr="007D7205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96A9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использовании альфанумерического имени: информирование о наименовании, сообщение номера телефона, предоставление иной информации в соответствии с законом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78D7D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C1CF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шаблона или направляемых сообщений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71463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61346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E4130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0132E818" w14:textId="77777777" w:rsidTr="007D7205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83DD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альфанумеричнеского имени члена в реестр на сайте НАПКА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C72BA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2150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реестра НАПКА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CC870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24A61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C2EFA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31C992E3" w14:textId="77777777" w:rsidTr="007D720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87D6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органам управления и работникам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DC92C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9DAC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CBB4F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A87CA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80BCD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2E19" w:rsidRPr="007D7205" w14:paraId="4399F85B" w14:textId="77777777" w:rsidTr="007D7205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D905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судимости или дисквалификации в отношении: учредителя, участника, акционера, члена совета…, члена коллегиального, единоличного… члена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66464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266C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открытых источников и предоставляемых членом данных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CCBC2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1B91B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6FC4E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344B20F6" w14:textId="77777777" w:rsidTr="007D7205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98CFF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члена (осуществляющие взаимодействие) не могут иметь неснятую или непогашенную судимость…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2CAD6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300F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предоставляемых членом данных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C91C2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07EF1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B79E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52A98BC6" w14:textId="77777777" w:rsidTr="007D720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3ACF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стандарты и правила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8EEF1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61EC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09ACA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EFB31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76F67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2E19" w:rsidRPr="007D7205" w14:paraId="2E0C0C08" w14:textId="77777777" w:rsidTr="007D7205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FE19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в соответствии с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7F6C0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EC49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Выясняется во время проверки, через общение и предоставляемые документы и записи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25968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C96B1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DDFB6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7DB5E22F" w14:textId="77777777" w:rsidTr="007D7205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4A40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 нанесения вреда деловой репутации или иной ущерб другим членам, СРО или рынку в целом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B4DB3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7458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Выясняется во время проверки, через общение и предоставляемые документы и записи, 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Открытые данные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BFCCD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E4FF3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E0F18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4F48FCF0" w14:textId="77777777" w:rsidTr="007D7205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1671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высокого уровня принимаемых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0C026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3624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 требования при приёме, объективно оценить требования набора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1CFBC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B22CE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32BED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48FAFD18" w14:textId="77777777" w:rsidTr="007D7205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54DC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Регулярное обучение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0554F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AC4A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Ознакомиться с планами и отчетами по обучению, материалами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F5EA2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E5F31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6BBAE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29ED2090" w14:textId="77777777" w:rsidTr="007D7205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575C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 разработать и утвердить: базовые алгоритмы взаимодействия, шаблоны «электронных» сообщений, шаблоны бумажных уведомлений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055DD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AD946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предоставленных документов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E320A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27AC8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D19A1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06CB5805" w14:textId="77777777" w:rsidTr="007D7205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FD72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работника или подразделения по контролю качества, которые должны подчиняться органу управления члена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5BCAD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36E0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предоставленных документов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A1D4C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2B1FF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33EC2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67EC54E9" w14:textId="77777777" w:rsidTr="007D7205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6C7E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структуре вознаграждения КК отсутствует привязка к размер возвращённой задолженности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AEBDA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C802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предоставленных документов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3EF4E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089D6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48C04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72E27CCA" w14:textId="77777777" w:rsidTr="007D7205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5837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Запрет использования в наименования члена или его подразделений имен «госорганов»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F338F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DF46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по структуре органиграмме, проверка открытых источников, сайта члена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7509B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C0B6C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F0227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1A892750" w14:textId="77777777" w:rsidTr="007D7205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3D6D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Запрет представления «госорганами» использования госорганов в уведомлениях и 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сообщениях, телефонных и личных беседах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37C1A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D4DF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уведомлений, сообщений и разговоров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F70A3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0058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715B8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77D85176" w14:textId="77777777" w:rsidTr="007D720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D805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количественных ограничений по 230-ФЗ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CF4E2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5D5D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 месте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9BC4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98606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7432A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6B536601" w14:textId="77777777" w:rsidTr="007D720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0657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Стандарты и правила работы с информацией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215CA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CC95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7670B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8CEAA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D160B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2E19" w:rsidRPr="007D7205" w14:paraId="65C693C8" w14:textId="77777777" w:rsidTr="007D7205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3589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достоверной информации, недопущение введения в заблуждение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BCEAA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4060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документов, сообщений, разговоров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67CF0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3E9C3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BD13C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38C97BAD" w14:textId="77777777" w:rsidTr="007D7205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4736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данных должника при отсутствии на это согласия (согласие можно получать в кредитном договоре) – запрещён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89725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B2694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 месте, проверка карточки должника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3E82F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F4CFC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92768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6769D413" w14:textId="77777777" w:rsidTr="007D7205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6CD9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 раскрытие ПДн с нарушением 152-ФЗ – запрещено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E81DE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14F8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факта при проверке документов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6101C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4EDD8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5520E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7C558915" w14:textId="77777777" w:rsidTr="007D7205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D9CE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сведений защита которые предусмотрены законом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5AC2C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E2E2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документов, ЛНА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EDC34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2AA81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3FB1E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6312A2E5" w14:textId="77777777" w:rsidTr="007D7205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ED00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конфиденциальности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91B4D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2E05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текстов уведомлений, соглашений, разговоров, сообщений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72F84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68930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9ACB0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1FA3471C" w14:textId="77777777" w:rsidTr="007D7205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058E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ПДн от неправомерного доступа  и иных неправомерных действий по 152-ФЗ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1F4AC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4D64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документации по защите ПДн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9C62D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485D0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E51C1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3C855BBD" w14:textId="77777777" w:rsidTr="007D7205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C986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ПО, Оборудование и ИС должны соответствовать требованиям закона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EF70A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20E9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2.2 + предоставленные документы и ЛНА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36229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99EBB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B2BA0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2B7A0EEA" w14:textId="77777777" w:rsidTr="007D7205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277E" w14:textId="6744A3B5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</w:t>
            </w:r>
            <w:r w:rsidR="009706E3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ашение о конфиденциальности с работниками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0F1B3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5392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наличия соглашения (отдельное, пункт ДИ, Договор) 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роспись работника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3BF1D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7826C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31644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084A3047" w14:textId="77777777" w:rsidTr="007D7205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E32E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членом необходимой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A09B8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9F8D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Подтверждение предоставления членом полной информации о проверке, необходимой для подтверждения соответствия члена и работы КК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CB78B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A28BC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99AF3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61D23A29" w14:textId="77777777" w:rsidTr="007D7205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AB8A9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срок годовой и полугодовой статистики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AECF4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4A5E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Подтверждение своевременности и полноты предоставления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EF08F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F73E4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DD8C8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70543996" w14:textId="77777777" w:rsidTr="007D720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1800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Стандарты и правила взаимодействия с клиентами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BA16D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9BE1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4D2F0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D36FA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2DCFA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2E19" w:rsidRPr="007D7205" w14:paraId="37F4DF54" w14:textId="77777777" w:rsidTr="007D7205">
        <w:trPr>
          <w:trHeight w:val="21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165E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оснований взаимодействия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0FD20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7A75" w14:textId="4F494460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выборочным кейсам проверка условий договора, цессия, агентский. По агенте проверка условий: перечень действий (услуг) вознаграждение. Проверка иных существенных условий.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5BF6E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DD280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155CA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11B94E36" w14:textId="77777777" w:rsidTr="007D7205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7527" w14:textId="50344143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</w:t>
            </w:r>
            <w:r w:rsidR="00931A45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Принципала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ходе</w:t>
            </w:r>
            <w:r w:rsidR="00931A45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выполнения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поручения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338A0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3BB4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полноты и своевременности информирования согласно условиям договора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F1940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849DA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DA02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2919F7D1" w14:textId="77777777" w:rsidTr="007D7205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1E40" w14:textId="32DB86A2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наличия уведомления </w:t>
            </w:r>
            <w:r w:rsidR="00931A45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Принципала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</w:t>
            </w:r>
            <w:r w:rsidR="009706E3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аффилированности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члена и его работников с должниками </w:t>
            </w:r>
            <w:r w:rsidR="00931A45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72C4D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88DE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документов о проверке аффилированности, наличие уведомлений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EB970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CE337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5938A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308953D6" w14:textId="77777777" w:rsidTr="007D7205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C8DE" w14:textId="23A29F49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агент</w:t>
            </w:r>
            <w:r w:rsidR="009706E3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скому договору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уведомление </w:t>
            </w:r>
            <w:r w:rsidR="00931A45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Принципала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поступлении оплаты, приём денежных средств на отдельный банковский счёт, немедленное перечисление взысканных денег </w:t>
            </w:r>
            <w:r w:rsidR="00931A45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Принципала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банкротстве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AD27A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6665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предоставленных документов, проверка открытых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9DC86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DE47B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340CB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65CEA782" w14:textId="77777777" w:rsidTr="007D7205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F30A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Стандарты и правила взаимодействия с должниками-физиками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58640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00E4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B1B25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D3EFE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68D7C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2E19" w:rsidRPr="007D7205" w14:paraId="4EE77F48" w14:textId="77777777" w:rsidTr="007D7205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21C9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честно и разумно, придерживание делового и вежливого стиля общения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5E3A6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4A05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уведомлений, сообщений, разговоров, личных разговоров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37F2D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2C7A0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11CB8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43CBB7D4" w14:textId="77777777" w:rsidTr="007D7205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CF17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способами, не противоречащими законодательству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76858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BA47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документов, разговоров, и т.п. на соответствие 230-ФЗ, 152-ФЗ и т.п.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92C7B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C39BB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FACF9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24E8FDFE" w14:textId="77777777" w:rsidTr="007D7205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C9D1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Исключение при взаимодействии унижения, оскорбления, использования мата. Обращение на "Вы", в уважительном тоне, избегание фамильярного общения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D4F30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AC72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уведомлений, сообщений, разговоров, личных разговоров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B5A3F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1EBA4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9DABB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7E6068F2" w14:textId="77777777" w:rsidTr="007D7205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CCBF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своей деятельности руководство Кодексом и внутренними стандартами деятельности по взысканию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F7C33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C8EF0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наличия внутренних стандартов, ознакомление, обучение. Ознакомление с Кодексом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461EE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DD202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E7BCE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47C7D032" w14:textId="77777777" w:rsidTr="007D7205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0752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Прекращение взаимодействия с 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несовершеннолетними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0B4EC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9D4B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Интересный пункт, может быть заменим 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его на 3-и лица без согласия?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44519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BBDC7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C5223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1B3F16E6" w14:textId="77777777" w:rsidTr="007D7205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F2F1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Прекращение взаимодействия с организациями здравоохранения, образования, стратегическими объектами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6ED28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D6B3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Интересный пункт, может быть заменим его на 3-и лица без согласия?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D4939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EF263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5A246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104B7DF4" w14:textId="77777777" w:rsidTr="007D7205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2342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Неразглашение информации о должнике 3-им лицам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B9389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D294" w14:textId="730C5EB0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карточек д</w:t>
            </w:r>
            <w:r w:rsidR="009706E3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лжников, исходящих документов, информация с </w:t>
            </w:r>
            <w:r w:rsidR="009706E3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 Пожаловаться</w:t>
            </w:r>
            <w:r w:rsidR="009706E3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62924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53ED0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7B1C5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1C629D9E" w14:textId="77777777" w:rsidTr="007D7205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B3A3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Исключение представления госорганом или действия от его имени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73E52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9BEB" w14:textId="6E0BC3B5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карточек д</w:t>
            </w:r>
            <w:r w:rsidR="009706E3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лжников, исходящих документов, информация с </w:t>
            </w:r>
            <w:r w:rsidR="009706E3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 Пожаловаться</w:t>
            </w:r>
            <w:r w:rsidR="009706E3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04ED3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CE74B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1FEA4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291559B6" w14:textId="77777777" w:rsidTr="007D7205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672E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 структуре задолженности, кредитора, сроках и порядке погашения долга, иную информацию по 230-ФЗ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40CB5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29B0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разговоров, уведомлений, сообщений, шаблонов, информация с сайта жалоб НАПКА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405AD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A9549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E10C0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32C0B03F" w14:textId="77777777" w:rsidTr="007D7205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6B4B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Недопущение введение в заблуждение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3DD5C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E658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разговоров, уведомлений, сообщений, шаблонов, информация с сайта жалоб НАПКА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4823B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4D71E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D70E5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6762E9F8" w14:textId="77777777" w:rsidTr="007D7205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3D6D" w14:textId="4F948645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на русском языке или языке </w:t>
            </w:r>
            <w:r w:rsidR="009530EB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кредитного д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оговора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F3E97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DEFB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сообщений и разговоров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6F889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95FD5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E53D4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24384EC0" w14:textId="77777777" w:rsidTr="007D7205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B5F8" w14:textId="0797E8F2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ФИО, наименование члена</w:t>
            </w:r>
            <w:r w:rsidR="009530EB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СРО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наименование </w:t>
            </w:r>
            <w:r w:rsidR="009530EB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Принципала/Кредитора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FD3FE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9C81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разговоров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4C39F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1A4E6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FCD6B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5AD1D56B" w14:textId="77777777" w:rsidTr="007D720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DD2A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Запрет использования вымышленного имени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E5DB0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0313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BDD73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B4DD5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5C20B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17329B5F" w14:textId="77777777" w:rsidTr="007D7205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5745" w14:textId="2B61F3C9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Указание в письмах наименования, </w:t>
            </w:r>
            <w:r w:rsidR="00931A45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Принципала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адрес, телефон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1BB6B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F167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исходящих писем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CEE16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68A86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D09ED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2C3061DD" w14:textId="77777777" w:rsidTr="007D7205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4FED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непосредственном взаимодействии уведомление о ведении аудиозаписи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9E45B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45D0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разговоров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4EC5E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CA7A5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82215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2B73F3CB" w14:textId="77777777" w:rsidTr="007D7205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13DB" w14:textId="0FEFEBDF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первом требовании должника о предоставлении документов, рекомендации по обращению к кредитору (п</w:t>
            </w:r>
            <w:r w:rsidR="009530EB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рвоначальному кредитору)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197B9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3B8C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входящих запросов и ответов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72B33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105FD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F992D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46276365" w14:textId="77777777" w:rsidTr="007D7205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7F2E" w14:textId="6568ABD5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повторном обращении о предоставлении документов</w:t>
            </w:r>
            <w:r w:rsidR="009706E3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подтверждающих документов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7B650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1A85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входящих запросов и ответов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812AA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1065C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DC1FA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001FC8CF" w14:textId="77777777" w:rsidTr="007D7205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EFC8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отправке уведомлений на бумаге, указание, что должник имеет право обращения в СРО, текст в соответствии с требованиями закона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7C08C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7C20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право, а не обязанность члена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Проверка исходящих уведомлений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0931F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C847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83896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4FD86D17" w14:textId="77777777" w:rsidTr="007D7205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5968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Настройка оборудования и ПО по взаимодействию в соответствии с требованиями 230-ФЗ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DCB11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1CB4" w14:textId="7B94F9A5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ограничений по к</w:t>
            </w:r>
            <w:r w:rsidR="009706E3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личеству и времени, с учётом часовых поясов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DCA7A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DA727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259B5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20DB7394" w14:textId="77777777" w:rsidTr="007D7205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DA41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 превышения частотности и времени при взаимодействии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AD3B8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0719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работы ПО, наличие соглашений на превышение лимитов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207F9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8B6A5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3B3F4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6A321B15" w14:textId="77777777" w:rsidTr="007D7205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C9BD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3-ми лицами только при наличии согласия и в 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установленном законом порядке, прекращение взаимодействия и исключение данных при основаниях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10A63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50AF" w14:textId="0D94FE4B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жалоб</w:t>
            </w:r>
            <w:r w:rsidR="009706E3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поступивших через «Добро </w:t>
            </w:r>
            <w:r w:rsidR="009706E3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Пожаловаться», 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проверка разговоров, сообщений и уведомлений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BFF72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3A942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111BC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1BB137D5" w14:textId="77777777" w:rsidTr="007D720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5E0E7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и правила рассмотрения обращений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1C373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0232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515D2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31B70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08528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2E19" w:rsidRPr="007D7205" w14:paraId="55CFF018" w14:textId="77777777" w:rsidTr="007D7205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BA38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 и анализ обращений от клиентов, должников, 3-х лиц, госорганов, СРО и т.п., содержащих запросы по возврату задолженности и жалобы на нарушения стандартов Кодекса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0005D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B9BD" w14:textId="74F5B46C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работой системы учёта</w:t>
            </w:r>
            <w:r w:rsidR="009706E3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сравнение  предоставляемой</w:t>
            </w:r>
            <w:r w:rsidR="009706E3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 со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статистикой </w:t>
            </w:r>
            <w:r w:rsidR="009706E3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обращений через сервис «Добро Пожаловаться»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46C37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84AAE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5C0BD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4F30EA1B" w14:textId="77777777" w:rsidTr="007D7205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B5F7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и объективное рассмотрение обращений, направление ответов. Ответ в 30 дней на бумаге или электронной почте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39820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E3D4" w14:textId="5659D7AC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работой системы учёта, просмотр ответов</w:t>
            </w:r>
            <w:r w:rsidR="009706E3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сравнение  предоставляемой </w:t>
            </w:r>
            <w:r w:rsidR="009706E3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со статистикой обращений через сервис «Добро Пожаловаться»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444E8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47317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00807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435E0726" w14:textId="77777777" w:rsidTr="007D7205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E780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СРО отчёта по обращениям, анализ нарушений, устранение нарушений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ADD3C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286D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отчётом, сравнение данных, оценка анализа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9D170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4887B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4CBE0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218E3CA6" w14:textId="77777777" w:rsidTr="007D7205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0E2E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отчёта по требованию СРО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DB83A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67C8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предоставление отчёта и его полнота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72DE8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91DB6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58F7C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7086C785" w14:textId="77777777" w:rsidTr="007D7205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97369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Положение о членстве в СРО НАПКА (в.2 от 2019)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D8273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408F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36C11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591E9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B40EE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2E19" w:rsidRPr="007D7205" w14:paraId="11BB30B2" w14:textId="77777777" w:rsidTr="007D7205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2A14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СРО - ЮЛ оказывающее услуги по возврату просроченной задолженности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84FB5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91C5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уставных документов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дублирование с Кодексом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30331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335D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531FB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6EF0CE08" w14:textId="77777777" w:rsidTr="007D7205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CD37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Членство только в СРО НАПКА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8ABCB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6B68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открытых 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источников и иных СРО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C3465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2E8B4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5FBFD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460ED322" w14:textId="77777777" w:rsidTr="007D7205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00CB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Устав СРО НАПКА (в.4 от 2018)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43734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7600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982A4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5A09A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F0850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2E19" w:rsidRPr="007D7205" w14:paraId="49B02100" w14:textId="77777777" w:rsidTr="007D7205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92AC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управлении делами СРО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5A9B9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04DB" w14:textId="4FB3CC1B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управлении СРО, в т.ч. в о</w:t>
            </w:r>
            <w:r w:rsidR="009706E3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ганах управления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4011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6A557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1DA49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7F319459" w14:textId="77777777" w:rsidTr="007D720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EC7DB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разработке проектов документов СРО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5E1A4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3C8C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Перечисление фактов участия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5BD40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9F36E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C78C2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493CAF35" w14:textId="77777777" w:rsidTr="007D720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18E3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 СРО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88E5D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4DB8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Перечисление фактов участия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44DB5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5E5A1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73943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382E8793" w14:textId="77777777" w:rsidTr="007D7205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655D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законов, Устава, стандартов и правил деятельности, иных документов СРО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F63D8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451D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факта соблюдения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635BC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86316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E0B26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0C87C619" w14:textId="77777777" w:rsidTr="007D7205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D2EA" w14:textId="6AFAE0E1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достижению Уставных целей СРО (3.1 устава), в т.ч. Путём реализации приоритетных направлений развития СРО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F43E8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0082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Перечисление фактов содействия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96447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8C499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ADC07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17FBA5CD" w14:textId="77777777" w:rsidTr="007D720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607B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членом решений органов СРО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D3FC0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8643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исполнения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28630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2D513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51AA2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69F51451" w14:textId="77777777" w:rsidTr="007D7205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60FF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взносов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9E0F8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44C3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своевременности и полноты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2CF4C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76403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492EB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7C72A525" w14:textId="77777777" w:rsidTr="007D720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442F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Кодекса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9BA55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2114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дубль с первой частью чеклиста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7B9B4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C2C7F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3D297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1AF28A2E" w14:textId="77777777" w:rsidTr="007D720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88C8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СРО отчётов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A42BD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1D94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EBD91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B0E76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693D8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0E3C2393" w14:textId="77777777" w:rsidTr="007D7205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CFD7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об изменении информации в реестре СРО в течение 3 дней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14FBD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B6F6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факта соблюдения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3E923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3C187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41B68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09998836" w14:textId="77777777" w:rsidTr="007D7205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7A1F" w14:textId="3591FE8A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Исполнять обязанности перед СРО, нести иные обязанности</w:t>
            </w:r>
            <w:r w:rsidR="003524DD"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установленные законами, Уставом, Кодексом, внутренних документов СРО, 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решений органа управления СРО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C82F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6.5.8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6.5.9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9382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факта соблюдения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5B34D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C58FB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E5E04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46A84CFB" w14:textId="77777777" w:rsidTr="007D720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4167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требования исходящие из практики проверок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8F8B0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63D5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7D1CC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85CD8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EAD3A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2E19" w:rsidRPr="007D7205" w14:paraId="29589420" w14:textId="77777777" w:rsidTr="007D720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1AE4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членом судебных решений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A7145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591B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БДИП на наличие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F3001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19656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16ABC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26824FFA" w14:textId="77777777" w:rsidTr="007D7205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63B2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ДИ работников условий по соблюдению конфиденциальности и требований 230-ФЗ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875DC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5CBA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82351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F8270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BDC61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E19" w:rsidRPr="007D7205" w14:paraId="0264C87F" w14:textId="77777777" w:rsidTr="007D7205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0262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исполнением работниками судебных решений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F5E44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2980" w14:textId="77777777" w:rsidR="00C32E19" w:rsidRPr="007D7205" w:rsidRDefault="00C32E19" w:rsidP="00C3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процессом контроля (если есть)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4E254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B6749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65342" w14:textId="77777777" w:rsidR="00C32E19" w:rsidRPr="007D7205" w:rsidRDefault="00C32E19" w:rsidP="00C3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14:paraId="65725A4F" w14:textId="55C77366" w:rsidR="007D0157" w:rsidRPr="007D7205" w:rsidRDefault="007D0157" w:rsidP="00C32E1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A2E685" w14:textId="77777777" w:rsidR="007D0157" w:rsidRPr="007D7205" w:rsidRDefault="007D0157">
      <w:pPr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br w:type="page"/>
      </w:r>
    </w:p>
    <w:p w14:paraId="6950A499" w14:textId="4F8E47C1" w:rsidR="00C32E19" w:rsidRPr="007D7205" w:rsidRDefault="007D0157" w:rsidP="00C32E1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D72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183325" w:rsidRPr="007D720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2726"/>
        <w:gridCol w:w="5020"/>
        <w:gridCol w:w="1599"/>
      </w:tblGrid>
      <w:tr w:rsidR="007D0157" w:rsidRPr="007D7205" w14:paraId="2EBD38CD" w14:textId="77777777" w:rsidTr="007D7205">
        <w:trPr>
          <w:gridAfter w:val="2"/>
          <w:wAfter w:w="6934" w:type="dxa"/>
          <w:trHeight w:val="285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14:paraId="387D01DC" w14:textId="77777777" w:rsidR="007D0157" w:rsidRPr="007D7205" w:rsidRDefault="007D0157" w:rsidP="007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Чек лист</w:t>
            </w:r>
          </w:p>
        </w:tc>
      </w:tr>
      <w:tr w:rsidR="007D0157" w:rsidRPr="007D7205" w14:paraId="60A8AC57" w14:textId="77777777" w:rsidTr="007D7205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8EF2F" w14:textId="77777777" w:rsidR="007D0157" w:rsidRPr="007D7205" w:rsidRDefault="007D0157" w:rsidP="007D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компании 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CA855" w14:textId="77777777" w:rsidR="007D0157" w:rsidRPr="007D7205" w:rsidRDefault="007D0157" w:rsidP="007D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27894" w14:textId="77777777" w:rsidR="007D0157" w:rsidRPr="007D7205" w:rsidRDefault="007D0157" w:rsidP="007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0157" w:rsidRPr="007D7205" w14:paraId="15314E2D" w14:textId="77777777" w:rsidTr="007D7205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87912" w14:textId="77777777" w:rsidR="007D0157" w:rsidRPr="007D7205" w:rsidRDefault="007D0157" w:rsidP="007D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 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97DDC" w14:textId="77777777" w:rsidR="007D0157" w:rsidRPr="007D7205" w:rsidRDefault="007D0157" w:rsidP="007D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DE1DFD" w14:textId="77777777" w:rsidR="007D0157" w:rsidRPr="007D7205" w:rsidRDefault="007D0157" w:rsidP="007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0157" w:rsidRPr="007D7205" w14:paraId="39653376" w14:textId="77777777" w:rsidTr="007D7205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0D0F8" w14:textId="77777777" w:rsidR="007D0157" w:rsidRPr="007D7205" w:rsidRDefault="007D0157" w:rsidP="007D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записей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D6B8D" w14:textId="77777777" w:rsidR="007D0157" w:rsidRPr="007D7205" w:rsidRDefault="007D0157" w:rsidP="007D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03AF34" w14:textId="77777777" w:rsidR="007D0157" w:rsidRPr="007D7205" w:rsidRDefault="007D0157" w:rsidP="007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0157" w:rsidRPr="007D7205" w14:paraId="18731756" w14:textId="77777777" w:rsidTr="007D7205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3F9F9" w14:textId="77777777" w:rsidR="007D0157" w:rsidRPr="007D7205" w:rsidRDefault="007D0157" w:rsidP="007D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 операторов </w:t>
            </w: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9C9EE" w14:textId="77777777" w:rsidR="007D0157" w:rsidRPr="007D7205" w:rsidRDefault="007D0157" w:rsidP="007D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D48EB1" w14:textId="77777777" w:rsidR="007D0157" w:rsidRPr="007D7205" w:rsidRDefault="007D0157" w:rsidP="007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0157" w:rsidRPr="007D7205" w14:paraId="0CA50EF6" w14:textId="77777777" w:rsidTr="007D7205">
        <w:trPr>
          <w:trHeight w:val="285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1252FB9D" w14:textId="77777777" w:rsidR="007D0157" w:rsidRPr="007D7205" w:rsidRDefault="007D0157" w:rsidP="007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8B6073" w14:textId="77777777" w:rsidR="007D0157" w:rsidRPr="007D7205" w:rsidRDefault="007D0157" w:rsidP="007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FFC7E9" w14:textId="77777777" w:rsidR="007D0157" w:rsidRPr="007D7205" w:rsidRDefault="007D0157" w:rsidP="007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7D0157" w:rsidRPr="007D7205" w14:paraId="7B6AF359" w14:textId="77777777" w:rsidTr="007D7205">
        <w:trPr>
          <w:trHeight w:val="1515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BBAA0" w14:textId="77777777" w:rsidR="007D0157" w:rsidRPr="007D7205" w:rsidRDefault="007D0157" w:rsidP="007D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ПРИВЕТСТВИЕ 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735C00" w14:textId="4B74ABD9" w:rsidR="007D0157" w:rsidRPr="007D7205" w:rsidRDefault="007D0157" w:rsidP="007D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 разговора должны быть корректно озвучены: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1. Наименование КА;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Должность и ФИО сотрудника;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Уведомление о записи разговора.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9D379B" w14:textId="77777777" w:rsidR="007D0157" w:rsidRPr="007D7205" w:rsidRDefault="007D0157" w:rsidP="007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7D0157" w:rsidRPr="007D7205" w14:paraId="50C242B7" w14:textId="77777777" w:rsidTr="007D7205">
        <w:trPr>
          <w:trHeight w:val="14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8675" w14:textId="77777777" w:rsidR="007D0157" w:rsidRPr="007D7205" w:rsidRDefault="007D0157" w:rsidP="007D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ИДЕНТИФИКАЦИЯ 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10A5A" w14:textId="4D51C026" w:rsidR="007D0157" w:rsidRPr="007D7205" w:rsidRDefault="007D0157" w:rsidP="007D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исходящем звонке: 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Идентификация по ФИО клиента;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входящем звонке: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Идентификация по ФИО и дате рождения.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D6DBFC" w14:textId="77777777" w:rsidR="007D0157" w:rsidRPr="007D7205" w:rsidRDefault="007D0157" w:rsidP="007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7D0157" w:rsidRPr="007D7205" w14:paraId="605542BB" w14:textId="77777777" w:rsidTr="007D7205">
        <w:trPr>
          <w:trHeight w:val="103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541A" w14:textId="77777777" w:rsidR="007D0157" w:rsidRPr="007D7205" w:rsidRDefault="007D0157" w:rsidP="007D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ИДЕНТИФИКАЦИЯ КРЕДИТОРА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53953" w14:textId="5AD4860C" w:rsidR="007D0157" w:rsidRPr="007D7205" w:rsidRDefault="007D0157" w:rsidP="007D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 быть озвучено корректное наименование кредитора, по кредиту/займу которого совершен звонок, а также лица, действующего от его имени и (или) в его интересах.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84CA64" w14:textId="77777777" w:rsidR="007D0157" w:rsidRPr="007D7205" w:rsidRDefault="007D0157" w:rsidP="007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7D0157" w:rsidRPr="007D7205" w14:paraId="58F715D5" w14:textId="77777777" w:rsidTr="007D7205">
        <w:trPr>
          <w:trHeight w:val="114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E90F" w14:textId="77777777" w:rsidR="007D0157" w:rsidRPr="007D7205" w:rsidRDefault="007D0157" w:rsidP="007D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КОРРЕКТНОСТЬ ПРЕДОСТАВЛЕННОЙ ФИНАНСОВОЙ ИНФОРМАЦИИ 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2B838" w14:textId="77777777" w:rsidR="007D0157" w:rsidRPr="007D7205" w:rsidRDefault="007D0157" w:rsidP="007D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предоставлена корректно, в полном объеме (если была необходимость): 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Срок ПЗ (дни/месяца и т.д.);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Сумма ПЗ /долга;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Иная финансовая информация;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321907" w14:textId="77777777" w:rsidR="007D0157" w:rsidRPr="007D7205" w:rsidRDefault="007D0157" w:rsidP="007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7D0157" w:rsidRPr="007D7205" w14:paraId="1224F0F7" w14:textId="77777777" w:rsidTr="007D7205">
        <w:trPr>
          <w:trHeight w:val="159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62A0" w14:textId="77777777" w:rsidR="007D0157" w:rsidRPr="007D7205" w:rsidRDefault="007D0157" w:rsidP="007D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КОРРЕКТНОСТЬ ПРЕДОСТАВЛЕННОЙ НЕ ФИНАНСОВОЙ ИНФОРМАЦИИ 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D4A3A" w14:textId="77777777" w:rsidR="007D0157" w:rsidRPr="007D7205" w:rsidRDefault="007D0157" w:rsidP="007D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предоставлена корректно, в полном объеме (если была необходимость): 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Способы оплаты;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Адреса/телефоны/график работы отделений Кредитора;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Иная не финансовая информация.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654C17" w14:textId="77777777" w:rsidR="007D0157" w:rsidRPr="007D7205" w:rsidRDefault="007D0157" w:rsidP="007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7D0157" w:rsidRPr="007D7205" w14:paraId="20A46BC5" w14:textId="77777777" w:rsidTr="007D7205">
        <w:trPr>
          <w:trHeight w:val="292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E8B5" w14:textId="77777777" w:rsidR="007D0157" w:rsidRPr="007D7205" w:rsidRDefault="007D0157" w:rsidP="007D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КОРРЕКТНОСТЬ ОБЩЕНИЯ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82B56" w14:textId="3B8C9124" w:rsidR="007D0157" w:rsidRPr="007D7205" w:rsidRDefault="007D0157" w:rsidP="007D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переговорах отсутствуют: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Хамство;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Переход на личности;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Агрессивный тон;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Сарказм;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Унижение чести и достоинства; 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Психологическое воздействие на должника;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Переговоры не на русском языке;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Нецензурная лексика;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Другое.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37C4D" w14:textId="77777777" w:rsidR="007D0157" w:rsidRPr="007D7205" w:rsidRDefault="007D0157" w:rsidP="007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7D0157" w:rsidRPr="007D7205" w14:paraId="6BA2D995" w14:textId="77777777" w:rsidTr="007D7205">
        <w:trPr>
          <w:trHeight w:val="8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1737" w14:textId="77777777" w:rsidR="007D0157" w:rsidRPr="007D7205" w:rsidRDefault="007D0157" w:rsidP="007D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РАЗГЛАШЕНИЕ КОНФИДЕНЦИАЛЬНОЙ ИНФОРМАЦИИ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29118" w14:textId="2CDF2794" w:rsidR="007D0157" w:rsidRPr="007D7205" w:rsidRDefault="007D0157" w:rsidP="007D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Отсутствие разглашения 3-му лицу информации, относящейся к банковской тайне;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Отсутствие разглашения 3-му лицу информации о персональных данных.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14FFB7" w14:textId="77777777" w:rsidR="007D0157" w:rsidRPr="007D7205" w:rsidRDefault="007D0157" w:rsidP="007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D0157" w:rsidRPr="007D7205" w14:paraId="1F841D28" w14:textId="77777777" w:rsidTr="007D7205">
        <w:trPr>
          <w:trHeight w:val="600"/>
        </w:trPr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1B9E" w14:textId="77777777" w:rsidR="007D0157" w:rsidRPr="007D7205" w:rsidRDefault="007D0157" w:rsidP="007D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ВЗАМОДЕЙСТВИЕ С 3м ЛИЦОМ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A6B37" w14:textId="599A37D1" w:rsidR="007D0157" w:rsidRPr="007D7205" w:rsidRDefault="007D7205" w:rsidP="007D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ЗАПРЕЩЕННОЕ ВЗАМОДЕЙСТВИЕ: Звонок на один и тот же номер третьего лица/родственника поступил более 1 раза (при отсутствии согласия на взаимодействие)/переговоры с Банкротом/ должником, оформившим отказ от взаимодействия/взаимодействие через представителя надлежащим образом/переговоры с несовершеннолетним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A00F9F" w14:textId="77777777" w:rsidR="007D0157" w:rsidRPr="007D7205" w:rsidRDefault="007D0157" w:rsidP="007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D0157" w:rsidRPr="007D7205" w14:paraId="23AA2F74" w14:textId="77777777" w:rsidTr="007D7205">
        <w:trPr>
          <w:trHeight w:val="1905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4B91" w14:textId="77777777" w:rsidR="007D0157" w:rsidRPr="007D7205" w:rsidRDefault="007D0157" w:rsidP="007D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ЗАБЛУЖДЕНИЕ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2D0D2" w14:textId="6F1D2514" w:rsidR="007D0157" w:rsidRPr="007D7205" w:rsidRDefault="007D0157" w:rsidP="007D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Введение в заблуждение в части сроков исполнения и наступления последствий ( УК РФ, ГК РФ, КА, Суд- в утвердительной форме);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Введение в заблуждение в части принадлежности кредитора  или лица, действующего от его имени  ( или ) в его интересах, к органам государственной власти и органам местного  самоуправления;</w:t>
            </w: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Другое.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1C548" w14:textId="77777777" w:rsidR="007D0157" w:rsidRPr="007D7205" w:rsidRDefault="007D0157" w:rsidP="007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D0157" w:rsidRPr="007D7205" w14:paraId="567DEA93" w14:textId="77777777" w:rsidTr="007D7205">
        <w:trPr>
          <w:trHeight w:val="96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35E1" w14:textId="77777777" w:rsidR="007D0157" w:rsidRPr="007D7205" w:rsidRDefault="007D0157" w:rsidP="007D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ПРЕВЫШЕНИЕ ЛИМИТА ВЗАИМОДЕЙСТВИЙ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ED02E" w14:textId="77777777" w:rsidR="007D0157" w:rsidRPr="007D7205" w:rsidRDefault="007D0157" w:rsidP="007D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Превышение допустимого количества взаимодействий в день/неделю/месяц.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54D94" w14:textId="77777777" w:rsidR="007D0157" w:rsidRPr="007D7205" w:rsidRDefault="007D0157" w:rsidP="007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D0157" w:rsidRPr="007D7205" w14:paraId="71393B03" w14:textId="77777777" w:rsidTr="007D7205">
        <w:trPr>
          <w:gridAfter w:val="1"/>
          <w:wAfter w:w="1560" w:type="dxa"/>
          <w:trHeight w:val="300"/>
        </w:trPr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79CF201" w14:textId="77777777" w:rsidR="007D0157" w:rsidRPr="007D7205" w:rsidRDefault="007D0157" w:rsidP="007D0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кол-во баллов</w:t>
            </w:r>
          </w:p>
        </w:tc>
        <w:tc>
          <w:tcPr>
            <w:tcW w:w="5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14:paraId="1AFCD9B8" w14:textId="77777777" w:rsidR="007D0157" w:rsidRPr="007D7205" w:rsidRDefault="007D0157" w:rsidP="007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</w:tbl>
    <w:p w14:paraId="396AB090" w14:textId="741920CB" w:rsidR="00FF7A6E" w:rsidRPr="007D7205" w:rsidRDefault="00FF7A6E" w:rsidP="00C32E1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0BFD57" w14:textId="77777777" w:rsidR="00FF7A6E" w:rsidRPr="007D7205" w:rsidRDefault="00FF7A6E">
      <w:pPr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br w:type="page"/>
      </w:r>
    </w:p>
    <w:p w14:paraId="576EC47D" w14:textId="4D46DD7D" w:rsidR="00FF7A6E" w:rsidRPr="007D7205" w:rsidRDefault="00FF7A6E" w:rsidP="00FF7A6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720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6</w:t>
      </w:r>
    </w:p>
    <w:p w14:paraId="4F5382AB" w14:textId="77777777" w:rsidR="00FF7A6E" w:rsidRPr="007D7205" w:rsidRDefault="00FF7A6E" w:rsidP="00FF7A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F6E7F7" w14:textId="6E3A8FDD" w:rsidR="00FF7A6E" w:rsidRPr="007D7205" w:rsidRDefault="00FF7A6E" w:rsidP="00FF7A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205">
        <w:rPr>
          <w:rFonts w:ascii="Times New Roman" w:hAnsi="Times New Roman" w:cs="Times New Roman"/>
          <w:b/>
          <w:sz w:val="24"/>
          <w:szCs w:val="24"/>
        </w:rPr>
        <w:t xml:space="preserve">Отчёт </w:t>
      </w:r>
      <w:r w:rsidRPr="007D7205">
        <w:rPr>
          <w:rFonts w:ascii="Times New Roman" w:hAnsi="Times New Roman" w:cs="Times New Roman"/>
          <w:b/>
          <w:sz w:val="24"/>
          <w:szCs w:val="24"/>
        </w:rPr>
        <w:br/>
        <w:t>о проведении</w:t>
      </w:r>
      <w:r w:rsidRPr="007D7205">
        <w:rPr>
          <w:rFonts w:ascii="Times New Roman" w:hAnsi="Times New Roman" w:cs="Times New Roman"/>
          <w:b/>
          <w:bCs/>
          <w:sz w:val="24"/>
          <w:szCs w:val="24"/>
        </w:rPr>
        <w:t xml:space="preserve"> Контрольным комитетом Саморегулируемой организации «Национальная Ассоциация Профессиональных Коллекторских Агентств» </w:t>
      </w:r>
      <w:r w:rsidRPr="007D720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плановой проверки ООО </w:t>
      </w:r>
    </w:p>
    <w:p w14:paraId="162DC02E" w14:textId="77777777" w:rsidR="00FF7A6E" w:rsidRPr="007D7205" w:rsidRDefault="00FF7A6E" w:rsidP="00FF7A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326931" w14:textId="57AE0413" w:rsidR="00FF7A6E" w:rsidRPr="007D7205" w:rsidRDefault="00FF7A6E" w:rsidP="00FF7A6E">
      <w:p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Место составления отчёта: </w:t>
      </w:r>
    </w:p>
    <w:p w14:paraId="4CFA7DC0" w14:textId="49DF313B" w:rsidR="00FF7A6E" w:rsidRPr="007D7205" w:rsidRDefault="00FF7A6E" w:rsidP="00FF7A6E">
      <w:p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Дата составления отчёта: </w:t>
      </w:r>
    </w:p>
    <w:p w14:paraId="40B71FD1" w14:textId="77777777" w:rsidR="00FF7A6E" w:rsidRPr="007D7205" w:rsidRDefault="00FF7A6E" w:rsidP="00FF7A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4C7270" w14:textId="5ECF297A" w:rsidR="00FF7A6E" w:rsidRPr="007D7205" w:rsidRDefault="00FF7A6E" w:rsidP="00FF7A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В соответствии с графиком плановых проверок Контрольного комитета Саморегулируемой организации «Национальная Ассоциация Профессиональных Коллекторских Агентств» (далее – Ассоциация) на год, утвержденным решением Совета Ассоциации (протокол № от), служба контроля качества и проведения проверок Контрольного комитета Ассоциации (далее – Служба) в составе: </w:t>
      </w:r>
    </w:p>
    <w:p w14:paraId="0A94D1CC" w14:textId="3865AB6A" w:rsidR="00FF7A6E" w:rsidRPr="007D7205" w:rsidRDefault="00FF7A6E" w:rsidP="00FF7A6E">
      <w:pPr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провела плановую документарную и выездную проверку Общества с ограниченной ответственностью «</w:t>
      </w:r>
      <w:r w:rsidRPr="007D7205">
        <w:rPr>
          <w:rStyle w:val="postal-code"/>
          <w:rFonts w:ascii="Times New Roman" w:hAnsi="Times New Roman" w:cs="Times New Roman"/>
          <w:color w:val="000000"/>
          <w:sz w:val="24"/>
          <w:szCs w:val="24"/>
        </w:rPr>
        <w:t>» (</w:t>
      </w:r>
      <w:r w:rsidRPr="007D7205">
        <w:rPr>
          <w:rFonts w:ascii="Times New Roman" w:hAnsi="Times New Roman" w:cs="Times New Roman"/>
          <w:sz w:val="24"/>
          <w:szCs w:val="24"/>
        </w:rPr>
        <w:t>ИНН:, ОГРН:, регистрационный номер в реестре членов Ассоциации – № , место нахождения:</w:t>
      </w:r>
      <w:r w:rsidRPr="007D7205">
        <w:rPr>
          <w:rStyle w:val="postal-code"/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7D7205">
        <w:rPr>
          <w:rFonts w:ascii="Times New Roman" w:hAnsi="Times New Roman" w:cs="Times New Roman"/>
          <w:sz w:val="24"/>
          <w:szCs w:val="24"/>
        </w:rPr>
        <w:t>(далее – Общество).</w:t>
      </w:r>
    </w:p>
    <w:p w14:paraId="0A413EE1" w14:textId="2428BB25" w:rsidR="00FF7A6E" w:rsidRPr="007D7205" w:rsidRDefault="00FF7A6E" w:rsidP="00FF7A6E">
      <w:pPr>
        <w:ind w:firstLine="708"/>
        <w:jc w:val="both"/>
        <w:rPr>
          <w:rStyle w:val="postal-code"/>
          <w:rFonts w:ascii="Times New Roman" w:hAnsi="Times New Roman" w:cs="Times New Roman"/>
          <w:color w:val="000000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 xml:space="preserve">Предметом изучения проверки являлось установление факта </w:t>
      </w:r>
      <w:r w:rsidRPr="007D7205">
        <w:rPr>
          <w:rStyle w:val="postal-code"/>
          <w:rFonts w:ascii="Times New Roman" w:hAnsi="Times New Roman" w:cs="Times New Roman"/>
          <w:color w:val="000000"/>
          <w:sz w:val="24"/>
          <w:szCs w:val="24"/>
        </w:rPr>
        <w:t>соблюдения ООО «» требований Кодекса этики Ассоциации, утверждённого протоколом №1 от 04.12.2019, содержащего стандарты и правила осуществления деятельности по возврату задолженности, принимаемые членом Ассоциации.</w:t>
      </w:r>
    </w:p>
    <w:p w14:paraId="0415E0F5" w14:textId="302E052B" w:rsidR="00FF7A6E" w:rsidRPr="007D7205" w:rsidRDefault="00FF7A6E" w:rsidP="00FF7A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Срок проведения проверки: с по  включительно</w:t>
      </w:r>
    </w:p>
    <w:p w14:paraId="5663D8B7" w14:textId="77777777" w:rsidR="00FF7A6E" w:rsidRPr="007D7205" w:rsidRDefault="00FF7A6E" w:rsidP="00FF7A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7DC9C8" w14:textId="022327CF" w:rsidR="00FF7A6E" w:rsidRPr="007D7205" w:rsidRDefault="00FF7A6E" w:rsidP="00FF7A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В адрес Общества направлено Уведомление (от № ) о проведении плановой проверки, которое содержало запрос о предоставлении к следующих документов Общества:</w:t>
      </w:r>
    </w:p>
    <w:p w14:paraId="27B2EDAD" w14:textId="77777777" w:rsidR="00FF7A6E" w:rsidRPr="007D7205" w:rsidRDefault="00FF7A6E" w:rsidP="00FF7A6E">
      <w:pPr>
        <w:pStyle w:val="a9"/>
        <w:numPr>
          <w:ilvl w:val="0"/>
          <w:numId w:val="30"/>
        </w:numPr>
        <w:jc w:val="both"/>
      </w:pPr>
      <w:r w:rsidRPr="007D7205">
        <w:t>Устав члена Ассоциации.</w:t>
      </w:r>
    </w:p>
    <w:p w14:paraId="1654CE88" w14:textId="77777777" w:rsidR="00FF7A6E" w:rsidRPr="007D7205" w:rsidRDefault="00FF7A6E" w:rsidP="00FF7A6E">
      <w:pPr>
        <w:pStyle w:val="a9"/>
        <w:numPr>
          <w:ilvl w:val="0"/>
          <w:numId w:val="30"/>
        </w:numPr>
        <w:jc w:val="both"/>
      </w:pPr>
      <w:r w:rsidRPr="007D7205">
        <w:t>Действующий договор страхования профессиональной ответственности и приложения к нему.</w:t>
      </w:r>
    </w:p>
    <w:p w14:paraId="4E83F239" w14:textId="77777777" w:rsidR="00FF7A6E" w:rsidRPr="007D7205" w:rsidRDefault="00FF7A6E" w:rsidP="00FF7A6E">
      <w:pPr>
        <w:pStyle w:val="a9"/>
        <w:numPr>
          <w:ilvl w:val="0"/>
          <w:numId w:val="30"/>
        </w:numPr>
        <w:jc w:val="both"/>
      </w:pPr>
      <w:r w:rsidRPr="007D7205">
        <w:t>Документы, подтверждающие права на программное обеспечение (стационарное и мобильное) и оборудование, включая договоры о приобретении серверного оборудования и сертификаты соответствия. Документы должны содержать информацию о подтверждении соответствия программного обеспечения и оборудования требованиям Федерального закона № 230-ФЗ от 03.07.2016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 (далее - Закон № 230-ФЗ).</w:t>
      </w:r>
    </w:p>
    <w:p w14:paraId="36F0651A" w14:textId="77777777" w:rsidR="00FF7A6E" w:rsidRPr="007D7205" w:rsidRDefault="00FF7A6E" w:rsidP="00FF7A6E">
      <w:pPr>
        <w:pStyle w:val="a9"/>
        <w:numPr>
          <w:ilvl w:val="0"/>
          <w:numId w:val="30"/>
        </w:numPr>
        <w:jc w:val="both"/>
      </w:pPr>
      <w:r w:rsidRPr="007D7205">
        <w:t>Документы, подтверждающие регистрацию домена и владение членом Ассоциации соответствующим сайтом.</w:t>
      </w:r>
    </w:p>
    <w:p w14:paraId="3F635B9B" w14:textId="77777777" w:rsidR="00FF7A6E" w:rsidRPr="007D7205" w:rsidRDefault="00FF7A6E" w:rsidP="00FF7A6E">
      <w:pPr>
        <w:pStyle w:val="a9"/>
        <w:numPr>
          <w:ilvl w:val="0"/>
          <w:numId w:val="30"/>
        </w:numPr>
        <w:jc w:val="both"/>
      </w:pPr>
      <w:r w:rsidRPr="007D7205">
        <w:t>Выписка из реестра операторов, осуществляющих обработку персональных данных.</w:t>
      </w:r>
    </w:p>
    <w:p w14:paraId="61BE15E2" w14:textId="77777777" w:rsidR="00FF7A6E" w:rsidRPr="007D7205" w:rsidRDefault="00FF7A6E" w:rsidP="00FF7A6E">
      <w:pPr>
        <w:pStyle w:val="a9"/>
        <w:numPr>
          <w:ilvl w:val="0"/>
          <w:numId w:val="30"/>
        </w:numPr>
        <w:jc w:val="both"/>
      </w:pPr>
      <w:r w:rsidRPr="007D7205">
        <w:t xml:space="preserve">Договоры с операторами связи (телефония и </w:t>
      </w:r>
      <w:r w:rsidRPr="007D7205">
        <w:rPr>
          <w:lang w:val="en-US"/>
        </w:rPr>
        <w:t>sms</w:t>
      </w:r>
      <w:r w:rsidRPr="007D7205">
        <w:t>-рассылки).</w:t>
      </w:r>
    </w:p>
    <w:p w14:paraId="545A715E" w14:textId="77777777" w:rsidR="00FF7A6E" w:rsidRPr="007D7205" w:rsidRDefault="00FF7A6E" w:rsidP="00FF7A6E">
      <w:pPr>
        <w:pStyle w:val="a9"/>
        <w:numPr>
          <w:ilvl w:val="0"/>
          <w:numId w:val="30"/>
        </w:numPr>
        <w:jc w:val="both"/>
      </w:pPr>
      <w:r w:rsidRPr="007D7205">
        <w:lastRenderedPageBreak/>
        <w:t>Скриншот из банка данных исполнительных производств ФССП России, подтверждающий отсутствие у члена Ассоциации исполнительных производств по судебным актам о взыскании просроченной задолженности на срок более 30 рабочих дней с даты вступления в законную силу соответствующего судебного акта.</w:t>
      </w:r>
    </w:p>
    <w:p w14:paraId="2CBBFD10" w14:textId="77777777" w:rsidR="00FF7A6E" w:rsidRPr="007D7205" w:rsidRDefault="00FF7A6E" w:rsidP="00FF7A6E">
      <w:pPr>
        <w:pStyle w:val="a9"/>
        <w:numPr>
          <w:ilvl w:val="0"/>
          <w:numId w:val="30"/>
        </w:numPr>
        <w:jc w:val="both"/>
      </w:pPr>
      <w:r w:rsidRPr="007D7205">
        <w:t>Документы, подтверждающие отсутствие у работников члена Ассоциации просрочки в исполнении судебных актов о взыскании задолженности на срок более 30 рабочих дней с даты вступления в законную силу соответствующего судебного акта.</w:t>
      </w:r>
    </w:p>
    <w:p w14:paraId="42E82774" w14:textId="77777777" w:rsidR="00FF7A6E" w:rsidRPr="007D7205" w:rsidRDefault="00FF7A6E" w:rsidP="00FF7A6E">
      <w:pPr>
        <w:pStyle w:val="a9"/>
        <w:numPr>
          <w:ilvl w:val="0"/>
          <w:numId w:val="30"/>
        </w:numPr>
        <w:jc w:val="both"/>
      </w:pPr>
      <w:r w:rsidRPr="007D7205">
        <w:t>Информация об общем количестве судебных решений по административным делам, возбужденным в отношении члена Ассоциации по ст. 14.57 КоАП РФ.</w:t>
      </w:r>
    </w:p>
    <w:p w14:paraId="5F3E6268" w14:textId="77777777" w:rsidR="00FF7A6E" w:rsidRPr="007D7205" w:rsidRDefault="00FF7A6E" w:rsidP="00FF7A6E">
      <w:pPr>
        <w:pStyle w:val="a9"/>
        <w:numPr>
          <w:ilvl w:val="0"/>
          <w:numId w:val="30"/>
        </w:numPr>
        <w:jc w:val="both"/>
      </w:pPr>
      <w:r w:rsidRPr="007D7205">
        <w:t xml:space="preserve">Письменное заявление члена Ассоциации о наличии действующих (до 12 месяцев с момента получения) справок об отсутствии у работников члена Ассоциации судимости за преступления против личности, преступления в сфере экономики или преступления против государственной власти и общественной безопасности. </w:t>
      </w:r>
    </w:p>
    <w:p w14:paraId="775224BE" w14:textId="77777777" w:rsidR="00FF7A6E" w:rsidRPr="007D7205" w:rsidRDefault="00FF7A6E" w:rsidP="00FF7A6E">
      <w:pPr>
        <w:pStyle w:val="a9"/>
        <w:numPr>
          <w:ilvl w:val="0"/>
          <w:numId w:val="30"/>
        </w:numPr>
        <w:jc w:val="both"/>
      </w:pPr>
      <w:r w:rsidRPr="007D7205">
        <w:t>Перечень телефонных номеров, которые используются при совершении действий по возврату задолженности.</w:t>
      </w:r>
    </w:p>
    <w:p w14:paraId="25587B9F" w14:textId="77777777" w:rsidR="00FF7A6E" w:rsidRPr="007D7205" w:rsidRDefault="00FF7A6E" w:rsidP="00FF7A6E">
      <w:pPr>
        <w:pStyle w:val="a9"/>
        <w:numPr>
          <w:ilvl w:val="0"/>
          <w:numId w:val="30"/>
        </w:numPr>
        <w:jc w:val="both"/>
      </w:pPr>
      <w:r w:rsidRPr="007D7205">
        <w:t>Перечень работников, имеющих доступ к информации о должниках (допускается сокрытие персональных данных работников).</w:t>
      </w:r>
    </w:p>
    <w:p w14:paraId="4E8B3A22" w14:textId="77777777" w:rsidR="00FF7A6E" w:rsidRPr="007D7205" w:rsidRDefault="00FF7A6E" w:rsidP="00FF7A6E">
      <w:pPr>
        <w:pStyle w:val="a9"/>
        <w:numPr>
          <w:ilvl w:val="0"/>
          <w:numId w:val="30"/>
        </w:numPr>
        <w:jc w:val="both"/>
      </w:pPr>
      <w:r w:rsidRPr="007D7205">
        <w:t xml:space="preserve">Политика обработки персональных данных и документы, регламентирующие требования безопасности при обработке персональных данных. </w:t>
      </w:r>
    </w:p>
    <w:p w14:paraId="4E420D1B" w14:textId="77777777" w:rsidR="00FF7A6E" w:rsidRPr="007D7205" w:rsidRDefault="00FF7A6E" w:rsidP="00FF7A6E">
      <w:pPr>
        <w:pStyle w:val="a9"/>
        <w:numPr>
          <w:ilvl w:val="0"/>
          <w:numId w:val="30"/>
        </w:numPr>
        <w:jc w:val="both"/>
      </w:pPr>
      <w:r w:rsidRPr="007D7205">
        <w:t>Документы, подтверждающие ведение аудиозаписи переговоров между должниками и работниками, осуществляющими возврат задолженности путём личных встреч, а также в случаях совершения работниками звонков со служебных номеров сотовой связи.</w:t>
      </w:r>
    </w:p>
    <w:p w14:paraId="56FDAE15" w14:textId="77777777" w:rsidR="00FF7A6E" w:rsidRPr="007D7205" w:rsidRDefault="00FF7A6E" w:rsidP="00FF7A6E">
      <w:pPr>
        <w:pStyle w:val="a9"/>
        <w:numPr>
          <w:ilvl w:val="0"/>
          <w:numId w:val="30"/>
        </w:numPr>
        <w:jc w:val="both"/>
      </w:pPr>
      <w:r w:rsidRPr="007D7205">
        <w:t>Приказ о присоединении члена Ассоциации к Кодексу этики Ассоциации и лист ознакомления работников члена Ассоциации с Кодексом этики Ассоциации (допускается сокрытие персональных данных работников).</w:t>
      </w:r>
    </w:p>
    <w:p w14:paraId="5D0C3D55" w14:textId="77777777" w:rsidR="00FF7A6E" w:rsidRPr="007D7205" w:rsidRDefault="00FF7A6E" w:rsidP="00FF7A6E">
      <w:pPr>
        <w:pStyle w:val="a9"/>
        <w:numPr>
          <w:ilvl w:val="0"/>
          <w:numId w:val="30"/>
        </w:numPr>
        <w:jc w:val="both"/>
      </w:pPr>
      <w:r w:rsidRPr="007D7205">
        <w:t>Письменное заявление члена Ассоциации об ознакомлении работников члена Ассоциации с положениями Закона № 230-ФЗ с приложением формы ознакомления, принятой в организации.</w:t>
      </w:r>
    </w:p>
    <w:p w14:paraId="3999E0B0" w14:textId="77777777" w:rsidR="00FF7A6E" w:rsidRPr="007D7205" w:rsidRDefault="00FF7A6E" w:rsidP="00FF7A6E">
      <w:pPr>
        <w:pStyle w:val="a9"/>
        <w:numPr>
          <w:ilvl w:val="0"/>
          <w:numId w:val="30"/>
        </w:numPr>
        <w:jc w:val="both"/>
      </w:pPr>
      <w:r w:rsidRPr="007D7205">
        <w:t xml:space="preserve">Положение о контроле (стандартах) качества оказываемых услуг, должностная инструкция работника, ответственного за осуществление контроля качества оказываемых услуг, положение о подразделении, в функции которого входит контроль качества оказываемых услуг. </w:t>
      </w:r>
    </w:p>
    <w:p w14:paraId="5F4D8E9C" w14:textId="77777777" w:rsidR="00FF7A6E" w:rsidRPr="007D7205" w:rsidRDefault="00FF7A6E" w:rsidP="00FF7A6E">
      <w:pPr>
        <w:pStyle w:val="a9"/>
        <w:numPr>
          <w:ilvl w:val="0"/>
          <w:numId w:val="30"/>
        </w:numPr>
        <w:jc w:val="both"/>
      </w:pPr>
      <w:r w:rsidRPr="007D7205">
        <w:t xml:space="preserve">Положение о работе с обращениями, поступающими в организацию, должностная инструкция работника, ответственного за обработку обращений, положение о подразделении, в функции которого входит обработка обращений, поступающих в организацию, классификатор обращений, принятых в организации, а также регламент об их обработке. </w:t>
      </w:r>
    </w:p>
    <w:p w14:paraId="3D64EC3C" w14:textId="77777777" w:rsidR="00FF7A6E" w:rsidRPr="007D7205" w:rsidRDefault="00FF7A6E" w:rsidP="00FF7A6E">
      <w:pPr>
        <w:pStyle w:val="a9"/>
        <w:numPr>
          <w:ilvl w:val="0"/>
          <w:numId w:val="30"/>
        </w:numPr>
        <w:jc w:val="both"/>
      </w:pPr>
      <w:r w:rsidRPr="007D7205">
        <w:t>Результаты/отчеты работника/подразделения, осуществляющего обработку обращений за проверяемый период (квартал, предшествующий проверке, а также квартал текущего года с наибольшим числом обращений).</w:t>
      </w:r>
    </w:p>
    <w:p w14:paraId="63C79369" w14:textId="77777777" w:rsidR="00FF7A6E" w:rsidRPr="007D7205" w:rsidRDefault="00FF7A6E" w:rsidP="00FF7A6E">
      <w:pPr>
        <w:pStyle w:val="a9"/>
        <w:numPr>
          <w:ilvl w:val="0"/>
          <w:numId w:val="30"/>
        </w:numPr>
        <w:jc w:val="both"/>
      </w:pPr>
      <w:r w:rsidRPr="007D7205">
        <w:t>Отчет об итогах обработки обращений на действия члена Ассоциации, поступивших от граждан в Ассоциацию, за текущий календарный год с указанием даты поступления обращения и даты отправки ответа. Ответы на конкретные обращения могут быть запрошены дополнительно.</w:t>
      </w:r>
    </w:p>
    <w:p w14:paraId="7A6F0645" w14:textId="77777777" w:rsidR="00FF7A6E" w:rsidRPr="007D7205" w:rsidRDefault="00FF7A6E" w:rsidP="00FF7A6E">
      <w:pPr>
        <w:pStyle w:val="a9"/>
        <w:numPr>
          <w:ilvl w:val="0"/>
          <w:numId w:val="30"/>
        </w:numPr>
        <w:jc w:val="both"/>
      </w:pPr>
      <w:r w:rsidRPr="007D7205">
        <w:t xml:space="preserve">Отчет о проведенных аудиозаписях телефонных переговоров и иных способов взаимодействия с гражданами, направившими обращения в Ассоциацию на действия члена Ассоциации, за текущий календарный год. Конкретные аудиозаписи могут быть запрошены дополнительно. </w:t>
      </w:r>
    </w:p>
    <w:p w14:paraId="10509130" w14:textId="77777777" w:rsidR="00FF7A6E" w:rsidRPr="007D7205" w:rsidRDefault="00FF7A6E" w:rsidP="00FF7A6E">
      <w:pPr>
        <w:pStyle w:val="a9"/>
        <w:numPr>
          <w:ilvl w:val="0"/>
          <w:numId w:val="30"/>
        </w:numPr>
        <w:jc w:val="both"/>
      </w:pPr>
      <w:r w:rsidRPr="007D7205">
        <w:t xml:space="preserve">Должностные инструкции работников (допускается сокрытие персональных данных или предоставление типовых должностных инструкций, утвержденных в </w:t>
      </w:r>
      <w:r w:rsidRPr="007D7205">
        <w:lastRenderedPageBreak/>
        <w:t>организации), осуществлявших взаимодействие с физическими лицами, а также внутренние акты, регламентирующие работу работников с должниками и третьими лицами. Конкретные должностные инструкции работников (допускается сокрытие персональных данных), взаимодействующих с лицами, направившими обращение в Ассоциацию на деятельность члена Ассоциации, могут быть запрошены дополнительно.</w:t>
      </w:r>
    </w:p>
    <w:p w14:paraId="7DDE8552" w14:textId="77777777" w:rsidR="00FF7A6E" w:rsidRPr="007D7205" w:rsidRDefault="00FF7A6E" w:rsidP="00FF7A6E">
      <w:pPr>
        <w:pStyle w:val="a9"/>
        <w:numPr>
          <w:ilvl w:val="0"/>
          <w:numId w:val="30"/>
        </w:numPr>
        <w:jc w:val="both"/>
      </w:pPr>
      <w:r w:rsidRPr="007D7205">
        <w:t>Внутренние акты, утвержденные организацией, описывающие процедуру прекращения обработки персональных данных должников и третьих лиц (допускается предоставление выписок из актов).</w:t>
      </w:r>
    </w:p>
    <w:p w14:paraId="5CADA568" w14:textId="77777777" w:rsidR="00FF7A6E" w:rsidRPr="007D7205" w:rsidRDefault="00FF7A6E" w:rsidP="00FF7A6E">
      <w:pPr>
        <w:pStyle w:val="a9"/>
        <w:numPr>
          <w:ilvl w:val="0"/>
          <w:numId w:val="30"/>
        </w:numPr>
        <w:jc w:val="both"/>
      </w:pPr>
      <w:r w:rsidRPr="007D7205">
        <w:t>Журнал учета входящих обращений и исходящих ответов по должникам и третьим лицам (отдельно представляются сведения по обращениям, поступившим через Ассоциацию).</w:t>
      </w:r>
    </w:p>
    <w:p w14:paraId="0CAF621F" w14:textId="77777777" w:rsidR="00FF7A6E" w:rsidRPr="007D7205" w:rsidRDefault="00FF7A6E" w:rsidP="00FF7A6E">
      <w:pPr>
        <w:pStyle w:val="a9"/>
        <w:numPr>
          <w:ilvl w:val="0"/>
          <w:numId w:val="30"/>
        </w:numPr>
        <w:jc w:val="both"/>
      </w:pPr>
      <w:r w:rsidRPr="007D7205">
        <w:t>Приказы об утверждении базовых алгоритмов проведения телефонных переговоров, личных встреч, sms – рассылок, письменных уведомлений и т.д.</w:t>
      </w:r>
    </w:p>
    <w:p w14:paraId="3F5402D9" w14:textId="77777777" w:rsidR="00FF7A6E" w:rsidRPr="007D7205" w:rsidRDefault="00FF7A6E" w:rsidP="00FF7A6E">
      <w:pPr>
        <w:pStyle w:val="a9"/>
        <w:numPr>
          <w:ilvl w:val="0"/>
          <w:numId w:val="30"/>
        </w:numPr>
        <w:jc w:val="both"/>
      </w:pPr>
      <w:r w:rsidRPr="007D7205">
        <w:t>Документы, подтверждающие выполнение требования Кодекса этики Ассоциации по регулярному обучению и повышению квалификации работников, непосредственно осуществляющих деятельность по возврату задолженности (материалы по обучению и проверке знаний сотрудников, листы оценки и пр.).</w:t>
      </w:r>
    </w:p>
    <w:p w14:paraId="14FE1288" w14:textId="77777777" w:rsidR="00FF7A6E" w:rsidRPr="007D7205" w:rsidRDefault="00FF7A6E" w:rsidP="00FF7A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199AC2" w14:textId="77777777" w:rsidR="00FF7A6E" w:rsidRPr="007D7205" w:rsidRDefault="00FF7A6E" w:rsidP="00FF7A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2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установлено следующее.</w:t>
      </w:r>
    </w:p>
    <w:p w14:paraId="5B52FCE3" w14:textId="77777777" w:rsidR="00FF7A6E" w:rsidRPr="007D7205" w:rsidRDefault="00FF7A6E" w:rsidP="00FF7A6E">
      <w:pPr>
        <w:pStyle w:val="a3"/>
        <w:spacing w:before="240" w:after="12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205">
        <w:rPr>
          <w:rFonts w:ascii="Times New Roman" w:hAnsi="Times New Roman" w:cs="Times New Roman"/>
          <w:b/>
          <w:bCs/>
          <w:sz w:val="24"/>
          <w:szCs w:val="24"/>
        </w:rPr>
        <w:t>I. Проверка полноты и содержания запрашиваемых и предоставленных документов</w:t>
      </w:r>
    </w:p>
    <w:p w14:paraId="07A4AF2D" w14:textId="77777777" w:rsidR="00FF7A6E" w:rsidRPr="007D7205" w:rsidRDefault="00FF7A6E" w:rsidP="00FF7A6E">
      <w:pPr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205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7D7205">
        <w:rPr>
          <w:rFonts w:ascii="Times New Roman" w:hAnsi="Times New Roman" w:cs="Times New Roman"/>
          <w:b/>
          <w:bCs/>
          <w:sz w:val="24"/>
          <w:szCs w:val="24"/>
        </w:rPr>
        <w:t xml:space="preserve">. Проверка соблюдения ограничений, </w:t>
      </w:r>
      <w:r w:rsidRPr="007D7205">
        <w:rPr>
          <w:rFonts w:ascii="Times New Roman" w:hAnsi="Times New Roman" w:cs="Times New Roman"/>
          <w:b/>
          <w:bCs/>
          <w:sz w:val="24"/>
          <w:szCs w:val="24"/>
        </w:rPr>
        <w:br/>
        <w:t>устанавливаемых Законом № 230-ФЗ в отношении работников Общества</w:t>
      </w:r>
    </w:p>
    <w:p w14:paraId="7680BB24" w14:textId="77777777" w:rsidR="00FF7A6E" w:rsidRPr="007D7205" w:rsidRDefault="00FF7A6E" w:rsidP="00FF7A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9856E7" w14:textId="77777777" w:rsidR="00FF7A6E" w:rsidRPr="007D7205" w:rsidRDefault="00FF7A6E" w:rsidP="00FF7A6E">
      <w:pPr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7D7205"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  <w:t>III</w:t>
      </w:r>
      <w:r w:rsidRPr="007D720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. Проверка соблюдения Обществом требований, </w:t>
      </w:r>
    </w:p>
    <w:p w14:paraId="464ABB74" w14:textId="77777777" w:rsidR="00FF7A6E" w:rsidRPr="007D7205" w:rsidRDefault="00FF7A6E" w:rsidP="00FF7A6E">
      <w:pPr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7D7205">
        <w:rPr>
          <w:rFonts w:ascii="Times New Roman" w:hAnsi="Times New Roman" w:cs="Times New Roman"/>
          <w:b/>
          <w:bCs/>
          <w:spacing w:val="-4"/>
          <w:sz w:val="24"/>
          <w:szCs w:val="24"/>
        </w:rPr>
        <w:t>устанавливаемых Законом № 230-ФЗ</w:t>
      </w:r>
    </w:p>
    <w:p w14:paraId="3C061B52" w14:textId="77777777" w:rsidR="00FF7A6E" w:rsidRPr="007D7205" w:rsidRDefault="00FF7A6E" w:rsidP="00FF7A6E">
      <w:pPr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14:paraId="18388E93" w14:textId="77777777" w:rsidR="00FF7A6E" w:rsidRPr="007D7205" w:rsidRDefault="00FF7A6E" w:rsidP="00FF7A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205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7D7205">
        <w:rPr>
          <w:rFonts w:ascii="Times New Roman" w:hAnsi="Times New Roman" w:cs="Times New Roman"/>
          <w:b/>
          <w:bCs/>
          <w:sz w:val="24"/>
          <w:szCs w:val="24"/>
        </w:rPr>
        <w:t xml:space="preserve">. Проверка соблюдения лимитов и ограничений </w:t>
      </w:r>
    </w:p>
    <w:p w14:paraId="4CC253CD" w14:textId="77777777" w:rsidR="00FF7A6E" w:rsidRPr="007D7205" w:rsidRDefault="00FF7A6E" w:rsidP="00FF7A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205">
        <w:rPr>
          <w:rFonts w:ascii="Times New Roman" w:hAnsi="Times New Roman" w:cs="Times New Roman"/>
          <w:b/>
          <w:bCs/>
          <w:sz w:val="24"/>
          <w:szCs w:val="24"/>
        </w:rPr>
        <w:t>при взаимодействии по взысканию просроченной задолженности</w:t>
      </w:r>
    </w:p>
    <w:p w14:paraId="5615B45E" w14:textId="77777777" w:rsidR="00FF7A6E" w:rsidRPr="007D7205" w:rsidRDefault="00FF7A6E" w:rsidP="00FF7A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94791" w14:textId="19BAD059" w:rsidR="00FF7A6E" w:rsidRPr="007D7205" w:rsidRDefault="00FF7A6E" w:rsidP="00FF7A6E">
      <w:pPr>
        <w:spacing w:before="24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Рекомендации службы контроля качества и проведения проверок Контрольного комитета Саморегулируемой организации «Национальная Ассоциация Профессиональных Коллекторских Агентств» по итогам плановой проверки ООО «»:</w:t>
      </w:r>
    </w:p>
    <w:p w14:paraId="7B50584C" w14:textId="38CA3EED" w:rsidR="00FF7A6E" w:rsidRPr="007D7205" w:rsidRDefault="00FF7A6E" w:rsidP="00FF7A6E">
      <w:pPr>
        <w:tabs>
          <w:tab w:val="left" w:pos="4395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Состав комиссии</w:t>
      </w:r>
      <w:r w:rsidRPr="007D7205">
        <w:rPr>
          <w:rFonts w:ascii="Times New Roman" w:hAnsi="Times New Roman" w:cs="Times New Roman"/>
          <w:sz w:val="24"/>
          <w:szCs w:val="24"/>
        </w:rPr>
        <w:tab/>
        <w:t>________________________</w:t>
      </w:r>
      <w:r w:rsidRPr="007D7205">
        <w:rPr>
          <w:rFonts w:ascii="Times New Roman" w:hAnsi="Times New Roman" w:cs="Times New Roman"/>
          <w:sz w:val="24"/>
          <w:szCs w:val="24"/>
        </w:rPr>
        <w:tab/>
      </w:r>
    </w:p>
    <w:p w14:paraId="52BD90E2" w14:textId="77777777" w:rsidR="00FF7A6E" w:rsidRPr="007D7205" w:rsidRDefault="00FF7A6E" w:rsidP="00FF7A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C19D9" w14:textId="77777777" w:rsidR="00FF7A6E" w:rsidRPr="007D7205" w:rsidRDefault="00FF7A6E" w:rsidP="00FF7A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287B50" w14:textId="77777777" w:rsidR="00FF7A6E" w:rsidRPr="007D7205" w:rsidRDefault="00FF7A6E" w:rsidP="00FF7A6E">
      <w:pPr>
        <w:pStyle w:val="a9"/>
      </w:pPr>
      <w:r w:rsidRPr="007D7205">
        <w:t xml:space="preserve">Утверждено </w:t>
      </w:r>
    </w:p>
    <w:p w14:paraId="770F91F6" w14:textId="77777777" w:rsidR="00FF7A6E" w:rsidRPr="007D7205" w:rsidRDefault="00FF7A6E" w:rsidP="00FF7A6E">
      <w:pPr>
        <w:pStyle w:val="a9"/>
      </w:pPr>
      <w:r w:rsidRPr="007D7205">
        <w:t xml:space="preserve">Председатель Контрольного комитета </w:t>
      </w:r>
    </w:p>
    <w:p w14:paraId="2B5F8BC5" w14:textId="2ED796E4" w:rsidR="00FF7A6E" w:rsidRPr="007D7205" w:rsidRDefault="00FF7A6E" w:rsidP="00FF7A6E">
      <w:pPr>
        <w:pStyle w:val="a9"/>
      </w:pPr>
      <w:r w:rsidRPr="007D7205">
        <w:t xml:space="preserve">Ассоциации                                                      ____________________   </w:t>
      </w:r>
    </w:p>
    <w:p w14:paraId="0B81D2B8" w14:textId="77777777" w:rsidR="00FF7A6E" w:rsidRPr="007D7205" w:rsidRDefault="00FF7A6E" w:rsidP="00FF7A6E">
      <w:pPr>
        <w:pStyle w:val="a9"/>
      </w:pPr>
    </w:p>
    <w:p w14:paraId="3B992875" w14:textId="77777777" w:rsidR="00FF7A6E" w:rsidRPr="007D7205" w:rsidRDefault="00FF7A6E" w:rsidP="00FF7A6E">
      <w:pPr>
        <w:pStyle w:val="a9"/>
      </w:pPr>
    </w:p>
    <w:p w14:paraId="4E3F7931" w14:textId="77777777" w:rsidR="007D0157" w:rsidRPr="007D7205" w:rsidRDefault="007D0157" w:rsidP="00C32E1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D0157" w:rsidRPr="007D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B0883" w14:textId="77777777" w:rsidR="001A7845" w:rsidRDefault="001A7845" w:rsidP="00084D7F">
      <w:pPr>
        <w:spacing w:after="0" w:line="240" w:lineRule="auto"/>
      </w:pPr>
      <w:r>
        <w:separator/>
      </w:r>
    </w:p>
  </w:endnote>
  <w:endnote w:type="continuationSeparator" w:id="0">
    <w:p w14:paraId="688CA2E5" w14:textId="77777777" w:rsidR="001A7845" w:rsidRDefault="001A7845" w:rsidP="0008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B8F8B" w14:textId="77777777" w:rsidR="001A7845" w:rsidRDefault="001A7845" w:rsidP="00084D7F">
      <w:pPr>
        <w:spacing w:after="0" w:line="240" w:lineRule="auto"/>
      </w:pPr>
      <w:r>
        <w:separator/>
      </w:r>
    </w:p>
  </w:footnote>
  <w:footnote w:type="continuationSeparator" w:id="0">
    <w:p w14:paraId="5D000C8E" w14:textId="77777777" w:rsidR="001A7845" w:rsidRDefault="001A7845" w:rsidP="00084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3BA"/>
    <w:multiLevelType w:val="hybridMultilevel"/>
    <w:tmpl w:val="9D4AB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380F"/>
    <w:multiLevelType w:val="hybridMultilevel"/>
    <w:tmpl w:val="65C0CF66"/>
    <w:lvl w:ilvl="0" w:tplc="C8C0EB3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8580E"/>
    <w:multiLevelType w:val="hybridMultilevel"/>
    <w:tmpl w:val="9F90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5074A"/>
    <w:multiLevelType w:val="hybridMultilevel"/>
    <w:tmpl w:val="82987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2710D"/>
    <w:multiLevelType w:val="hybridMultilevel"/>
    <w:tmpl w:val="AE7AF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01F87"/>
    <w:multiLevelType w:val="hybridMultilevel"/>
    <w:tmpl w:val="C0260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F69AB"/>
    <w:multiLevelType w:val="hybridMultilevel"/>
    <w:tmpl w:val="277AD9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E778B"/>
    <w:multiLevelType w:val="multilevel"/>
    <w:tmpl w:val="C4489530"/>
    <w:lvl w:ilvl="0">
      <w:start w:val="1"/>
      <w:numFmt w:val="decimal"/>
      <w:lvlText w:val="%1."/>
      <w:lvlJc w:val="left"/>
      <w:pPr>
        <w:ind w:left="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0B32F58"/>
    <w:multiLevelType w:val="hybridMultilevel"/>
    <w:tmpl w:val="5C98C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838D4"/>
    <w:multiLevelType w:val="multilevel"/>
    <w:tmpl w:val="BEAE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264D6A"/>
    <w:multiLevelType w:val="hybridMultilevel"/>
    <w:tmpl w:val="639006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0F3F7E"/>
    <w:multiLevelType w:val="hybridMultilevel"/>
    <w:tmpl w:val="3F08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27144"/>
    <w:multiLevelType w:val="hybridMultilevel"/>
    <w:tmpl w:val="1084F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7294D"/>
    <w:multiLevelType w:val="hybridMultilevel"/>
    <w:tmpl w:val="DCA2E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43D5E"/>
    <w:multiLevelType w:val="hybridMultilevel"/>
    <w:tmpl w:val="D626F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D27A5"/>
    <w:multiLevelType w:val="hybridMultilevel"/>
    <w:tmpl w:val="2AFC7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A0A41"/>
    <w:multiLevelType w:val="hybridMultilevel"/>
    <w:tmpl w:val="222AF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5653E"/>
    <w:multiLevelType w:val="hybridMultilevel"/>
    <w:tmpl w:val="2806EF82"/>
    <w:lvl w:ilvl="0" w:tplc="C03AF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22159"/>
    <w:multiLevelType w:val="hybridMultilevel"/>
    <w:tmpl w:val="C9428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B5396"/>
    <w:multiLevelType w:val="hybridMultilevel"/>
    <w:tmpl w:val="B826077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F07214"/>
    <w:multiLevelType w:val="hybridMultilevel"/>
    <w:tmpl w:val="59266B9E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DFF41F8"/>
    <w:multiLevelType w:val="multilevel"/>
    <w:tmpl w:val="FC249A0E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Text w:val="%1.%2."/>
      <w:lvlJc w:val="left"/>
      <w:pPr>
        <w:ind w:left="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EDB51D7"/>
    <w:multiLevelType w:val="hybridMultilevel"/>
    <w:tmpl w:val="D44AA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E09E6"/>
    <w:multiLevelType w:val="hybridMultilevel"/>
    <w:tmpl w:val="111E2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B3180"/>
    <w:multiLevelType w:val="hybridMultilevel"/>
    <w:tmpl w:val="567C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34226"/>
    <w:multiLevelType w:val="hybridMultilevel"/>
    <w:tmpl w:val="D0FA8D42"/>
    <w:lvl w:ilvl="0" w:tplc="0419000F">
      <w:start w:val="1"/>
      <w:numFmt w:val="decimal"/>
      <w:lvlText w:val="%1."/>
      <w:lvlJc w:val="left"/>
      <w:pPr>
        <w:ind w:left="6480" w:hanging="360"/>
      </w:p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6" w15:restartNumberingAfterBreak="0">
    <w:nsid w:val="75F45C09"/>
    <w:multiLevelType w:val="hybridMultilevel"/>
    <w:tmpl w:val="B516C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6652C"/>
    <w:multiLevelType w:val="hybridMultilevel"/>
    <w:tmpl w:val="0E4CFDD4"/>
    <w:lvl w:ilvl="0" w:tplc="65D65FD6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D7304F2"/>
    <w:multiLevelType w:val="hybridMultilevel"/>
    <w:tmpl w:val="E898C9CE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7F830BE3"/>
    <w:multiLevelType w:val="hybridMultilevel"/>
    <w:tmpl w:val="802EF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33225">
    <w:abstractNumId w:val="4"/>
  </w:num>
  <w:num w:numId="2" w16cid:durableId="1685203916">
    <w:abstractNumId w:val="3"/>
  </w:num>
  <w:num w:numId="3" w16cid:durableId="524103961">
    <w:abstractNumId w:val="29"/>
  </w:num>
  <w:num w:numId="4" w16cid:durableId="1794397117">
    <w:abstractNumId w:val="0"/>
  </w:num>
  <w:num w:numId="5" w16cid:durableId="92630230">
    <w:abstractNumId w:val="12"/>
  </w:num>
  <w:num w:numId="6" w16cid:durableId="922030792">
    <w:abstractNumId w:val="20"/>
  </w:num>
  <w:num w:numId="7" w16cid:durableId="670840473">
    <w:abstractNumId w:val="25"/>
  </w:num>
  <w:num w:numId="8" w16cid:durableId="24839979">
    <w:abstractNumId w:val="28"/>
  </w:num>
  <w:num w:numId="9" w16cid:durableId="1411342215">
    <w:abstractNumId w:val="15"/>
  </w:num>
  <w:num w:numId="10" w16cid:durableId="1492402311">
    <w:abstractNumId w:val="17"/>
  </w:num>
  <w:num w:numId="11" w16cid:durableId="2823736">
    <w:abstractNumId w:val="19"/>
  </w:num>
  <w:num w:numId="12" w16cid:durableId="1150095535">
    <w:abstractNumId w:val="16"/>
  </w:num>
  <w:num w:numId="13" w16cid:durableId="562375933">
    <w:abstractNumId w:val="2"/>
  </w:num>
  <w:num w:numId="14" w16cid:durableId="1587881121">
    <w:abstractNumId w:val="26"/>
  </w:num>
  <w:num w:numId="15" w16cid:durableId="1068651484">
    <w:abstractNumId w:val="8"/>
  </w:num>
  <w:num w:numId="16" w16cid:durableId="497692252">
    <w:abstractNumId w:val="27"/>
  </w:num>
  <w:num w:numId="17" w16cid:durableId="161363338">
    <w:abstractNumId w:val="18"/>
  </w:num>
  <w:num w:numId="18" w16cid:durableId="108427893">
    <w:abstractNumId w:val="23"/>
  </w:num>
  <w:num w:numId="19" w16cid:durableId="1229074203">
    <w:abstractNumId w:val="11"/>
  </w:num>
  <w:num w:numId="20" w16cid:durableId="905602706">
    <w:abstractNumId w:val="9"/>
  </w:num>
  <w:num w:numId="21" w16cid:durableId="520707769">
    <w:abstractNumId w:val="5"/>
  </w:num>
  <w:num w:numId="22" w16cid:durableId="1838765802">
    <w:abstractNumId w:val="14"/>
  </w:num>
  <w:num w:numId="23" w16cid:durableId="146436308">
    <w:abstractNumId w:val="6"/>
  </w:num>
  <w:num w:numId="24" w16cid:durableId="1234317680">
    <w:abstractNumId w:val="10"/>
  </w:num>
  <w:num w:numId="25" w16cid:durableId="845704221">
    <w:abstractNumId w:val="24"/>
  </w:num>
  <w:num w:numId="26" w16cid:durableId="775562754">
    <w:abstractNumId w:val="22"/>
  </w:num>
  <w:num w:numId="27" w16cid:durableId="1834418450">
    <w:abstractNumId w:val="1"/>
  </w:num>
  <w:num w:numId="28" w16cid:durableId="491920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68031595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66257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608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B9"/>
    <w:rsid w:val="00013B3A"/>
    <w:rsid w:val="00031576"/>
    <w:rsid w:val="000662F3"/>
    <w:rsid w:val="00076493"/>
    <w:rsid w:val="000842D6"/>
    <w:rsid w:val="00084D7F"/>
    <w:rsid w:val="00086DD1"/>
    <w:rsid w:val="0010063B"/>
    <w:rsid w:val="00183325"/>
    <w:rsid w:val="001A7845"/>
    <w:rsid w:val="001B540F"/>
    <w:rsid w:val="001E0E86"/>
    <w:rsid w:val="001F26EE"/>
    <w:rsid w:val="002758B9"/>
    <w:rsid w:val="00294C38"/>
    <w:rsid w:val="00320DCF"/>
    <w:rsid w:val="00322049"/>
    <w:rsid w:val="00326EB2"/>
    <w:rsid w:val="00343D1A"/>
    <w:rsid w:val="003524DD"/>
    <w:rsid w:val="004072CD"/>
    <w:rsid w:val="00425628"/>
    <w:rsid w:val="00433F6C"/>
    <w:rsid w:val="004431DB"/>
    <w:rsid w:val="00443255"/>
    <w:rsid w:val="00467DC4"/>
    <w:rsid w:val="0053671E"/>
    <w:rsid w:val="00557201"/>
    <w:rsid w:val="0058756E"/>
    <w:rsid w:val="005C197D"/>
    <w:rsid w:val="00636A59"/>
    <w:rsid w:val="0064195D"/>
    <w:rsid w:val="006453DB"/>
    <w:rsid w:val="00663B5D"/>
    <w:rsid w:val="0067747F"/>
    <w:rsid w:val="006D347C"/>
    <w:rsid w:val="006F227D"/>
    <w:rsid w:val="00747B0D"/>
    <w:rsid w:val="007922DB"/>
    <w:rsid w:val="007B5521"/>
    <w:rsid w:val="007C56CC"/>
    <w:rsid w:val="007D0157"/>
    <w:rsid w:val="007D7205"/>
    <w:rsid w:val="007E2C4C"/>
    <w:rsid w:val="007E5A80"/>
    <w:rsid w:val="007F4EC9"/>
    <w:rsid w:val="007F5F80"/>
    <w:rsid w:val="007F6230"/>
    <w:rsid w:val="0083194E"/>
    <w:rsid w:val="008452A6"/>
    <w:rsid w:val="00873302"/>
    <w:rsid w:val="008B10B2"/>
    <w:rsid w:val="008D23F1"/>
    <w:rsid w:val="008F483E"/>
    <w:rsid w:val="00905AB7"/>
    <w:rsid w:val="009275BC"/>
    <w:rsid w:val="00930110"/>
    <w:rsid w:val="00931A45"/>
    <w:rsid w:val="00935F65"/>
    <w:rsid w:val="009530EB"/>
    <w:rsid w:val="009706E3"/>
    <w:rsid w:val="009C5AB0"/>
    <w:rsid w:val="009D06CD"/>
    <w:rsid w:val="009E495A"/>
    <w:rsid w:val="009F6B0C"/>
    <w:rsid w:val="00A05DFD"/>
    <w:rsid w:val="00AE623A"/>
    <w:rsid w:val="00B23FE3"/>
    <w:rsid w:val="00B31D30"/>
    <w:rsid w:val="00B51E7F"/>
    <w:rsid w:val="00B55FCC"/>
    <w:rsid w:val="00B57935"/>
    <w:rsid w:val="00C27001"/>
    <w:rsid w:val="00C307E3"/>
    <w:rsid w:val="00C31E1C"/>
    <w:rsid w:val="00C32E19"/>
    <w:rsid w:val="00C97913"/>
    <w:rsid w:val="00CA62B1"/>
    <w:rsid w:val="00CC61FF"/>
    <w:rsid w:val="00CD490C"/>
    <w:rsid w:val="00CD6FC0"/>
    <w:rsid w:val="00CE3285"/>
    <w:rsid w:val="00D0098E"/>
    <w:rsid w:val="00D3607F"/>
    <w:rsid w:val="00D576DC"/>
    <w:rsid w:val="00DA5F8C"/>
    <w:rsid w:val="00DD455A"/>
    <w:rsid w:val="00E5533F"/>
    <w:rsid w:val="00EE4BB5"/>
    <w:rsid w:val="00F13094"/>
    <w:rsid w:val="00F37D2C"/>
    <w:rsid w:val="00F619ED"/>
    <w:rsid w:val="00F82C9A"/>
    <w:rsid w:val="00F90240"/>
    <w:rsid w:val="00F90E69"/>
    <w:rsid w:val="00FA4AA4"/>
    <w:rsid w:val="00FC4E3F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D7DE"/>
  <w15:chartTrackingRefBased/>
  <w15:docId w15:val="{47FD7A27-2BD8-4F79-93F1-BC00F7B7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01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F5F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8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623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F623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7B5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F4E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7F4E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01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rgetli">
    <w:name w:val="targetli"/>
    <w:basedOn w:val="a"/>
    <w:rsid w:val="007F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F5F8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9">
    <w:name w:val="No Spacing"/>
    <w:uiPriority w:val="1"/>
    <w:qFormat/>
    <w:rsid w:val="00C32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F90240"/>
    <w:pPr>
      <w:spacing w:after="0" w:line="240" w:lineRule="auto"/>
    </w:pPr>
    <w:rPr>
      <w:rFonts w:eastAsiaTheme="minorEastAsi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al-code">
    <w:name w:val="postal-code"/>
    <w:basedOn w:val="a0"/>
    <w:rsid w:val="00FF7A6E"/>
  </w:style>
  <w:style w:type="character" w:customStyle="1" w:styleId="apple-converted-space">
    <w:name w:val="apple-converted-space"/>
    <w:basedOn w:val="a0"/>
    <w:rsid w:val="00FF7A6E"/>
  </w:style>
  <w:style w:type="table" w:customStyle="1" w:styleId="11">
    <w:name w:val="Стиль1"/>
    <w:basedOn w:val="a1"/>
    <w:uiPriority w:val="99"/>
    <w:rsid w:val="008B10B2"/>
    <w:pPr>
      <w:spacing w:after="0" w:line="240" w:lineRule="auto"/>
    </w:pPr>
    <w:tblPr/>
  </w:style>
  <w:style w:type="paragraph" w:styleId="aa">
    <w:name w:val="Revision"/>
    <w:hidden/>
    <w:uiPriority w:val="99"/>
    <w:semiHidden/>
    <w:rsid w:val="00084D7F"/>
    <w:pPr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08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4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aloba.napca.ru/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yperlink" Target="https://www.consultant.ru/document/cons_doc_LAW_72967/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hyperlink" Target="https://napca.ru/ob-assotsiatsii/resheniya-organov-upravleniya-i-vnutrennikh-organov-assotsiatsii/" TargetMode="External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apca.ru/ob-assotsiatsii/resheniya-organov-upravleniya-i-vnutrennikh-organov-assotsiatsii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7807</Words>
  <Characters>44506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Терминальный Сервер</dc:creator>
  <cp:keywords/>
  <dc:description/>
  <cp:lastModifiedBy>Новые поправки НАПКА от 17.10.2022</cp:lastModifiedBy>
  <cp:revision>4</cp:revision>
  <dcterms:created xsi:type="dcterms:W3CDTF">2022-10-18T11:19:00Z</dcterms:created>
  <dcterms:modified xsi:type="dcterms:W3CDTF">2022-10-19T12:39:00Z</dcterms:modified>
</cp:coreProperties>
</file>